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9AC0" w14:textId="56B7726D" w:rsidR="00647049" w:rsidRPr="00A008A5" w:rsidRDefault="00647049" w:rsidP="00647049">
      <w:pPr>
        <w:pStyle w:val="Textoindependiente"/>
        <w:jc w:val="center"/>
        <w:rPr>
          <w:rFonts w:eastAsiaTheme="majorEastAsia"/>
          <w:spacing w:val="-10"/>
          <w:w w:val="105"/>
          <w:kern w:val="28"/>
          <w:sz w:val="52"/>
          <w:szCs w:val="52"/>
          <w:lang w:val="es-MX"/>
          <w14:ligatures w14:val="standardContextual"/>
        </w:rPr>
      </w:pPr>
    </w:p>
    <w:p w14:paraId="0AC56BFB" w14:textId="77777777" w:rsidR="00647049" w:rsidRPr="00A008A5" w:rsidRDefault="00647049" w:rsidP="0064704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  <w:r w:rsidRPr="00A008A5">
        <w:rPr>
          <w:rFonts w:ascii="Arial" w:hAnsi="Arial" w:cs="Arial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C7E97A" wp14:editId="4054E548">
                <wp:simplePos x="0" y="0"/>
                <wp:positionH relativeFrom="page">
                  <wp:posOffset>-5080</wp:posOffset>
                </wp:positionH>
                <wp:positionV relativeFrom="paragraph">
                  <wp:posOffset>284953</wp:posOffset>
                </wp:positionV>
                <wp:extent cx="7740015" cy="63500"/>
                <wp:effectExtent l="0" t="0" r="0" b="0"/>
                <wp:wrapNone/>
                <wp:docPr id="1566572212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0015" cy="63500"/>
                          <a:chOff x="0" y="0"/>
                          <a:chExt cx="12192000" cy="238125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8991600" y="0"/>
                            <a:ext cx="3200400" cy="238125"/>
                          </a:xfrm>
                          <a:prstGeom prst="rect">
                            <a:avLst/>
                          </a:prstGeom>
                          <a:solidFill>
                            <a:srgbClr val="FFCE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5791200" y="0"/>
                            <a:ext cx="3200400" cy="238125"/>
                          </a:xfrm>
                          <a:prstGeom prst="rect">
                            <a:avLst/>
                          </a:prstGeom>
                          <a:solidFill>
                            <a:srgbClr val="009EE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0" y="0"/>
                            <a:ext cx="5791200" cy="238125"/>
                          </a:xfrm>
                          <a:prstGeom prst="rect">
                            <a:avLst/>
                          </a:prstGeom>
                          <a:solidFill>
                            <a:srgbClr val="89B91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C46200" id="Grupo 18" o:spid="_x0000_s1026" style="position:absolute;margin-left:-.4pt;margin-top:22.45pt;width:609.45pt;height:5pt;z-index:251666432;mso-position-horizontal-relative:page;mso-width-relative:margin;mso-height-relative:margin" coordsize="12192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">
                <v:rect id="Rectángulo 11" o:spid="_x0000_s1027" style="position:absolute;left:89916;width:3200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" fillcolor="#ffce00" stroked="f" strokeweight="1pt"/>
                <v:rect id="Rectángulo 12" o:spid="_x0000_s1028" style="position:absolute;left:57912;width:3200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" fillcolor="#009ee0" stroked="f" strokeweight="1pt"/>
                <v:rect id="Rectángulo 13" o:spid="_x0000_s1029" style="position:absolute;width:5791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" fillcolor="#89b917" stroked="f" strokeweight="1pt"/>
                <w10:wrap anchorx="page"/>
              </v:group>
            </w:pict>
          </mc:Fallback>
        </mc:AlternateContent>
      </w:r>
    </w:p>
    <w:p w14:paraId="52CC2073" w14:textId="77777777" w:rsidR="00647049" w:rsidRPr="00A008A5" w:rsidRDefault="00647049" w:rsidP="0064704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</w:p>
    <w:p w14:paraId="7C05B251" w14:textId="77777777" w:rsidR="00647049" w:rsidRPr="00A008A5" w:rsidRDefault="00647049" w:rsidP="0064704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</w:p>
    <w:p w14:paraId="0E1E179F" w14:textId="77777777" w:rsidR="00FC4EB9" w:rsidRDefault="00FC4EB9" w:rsidP="0064704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44"/>
          <w:szCs w:val="44"/>
        </w:rPr>
      </w:pPr>
    </w:p>
    <w:p w14:paraId="5ACE7F09" w14:textId="77777777" w:rsidR="00FC4EB9" w:rsidRDefault="00FC4EB9" w:rsidP="0064704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44"/>
          <w:szCs w:val="44"/>
        </w:rPr>
      </w:pPr>
    </w:p>
    <w:p w14:paraId="0196C5C4" w14:textId="337CEE4B" w:rsidR="00647049" w:rsidRPr="00387B14" w:rsidRDefault="00647049" w:rsidP="00647049">
      <w:pPr>
        <w:pStyle w:val="Encabezado"/>
        <w:jc w:val="center"/>
        <w:rPr>
          <w:rFonts w:ascii="Arial" w:hAnsi="Arial" w:cs="Arial"/>
          <w:noProof/>
          <w:sz w:val="44"/>
          <w:szCs w:val="44"/>
        </w:rPr>
      </w:pPr>
      <w:r w:rsidRPr="00387B14">
        <w:rPr>
          <w:rFonts w:ascii="Arial" w:eastAsiaTheme="majorEastAsia" w:hAnsi="Arial" w:cs="Arial"/>
          <w:spacing w:val="-10"/>
          <w:w w:val="105"/>
          <w:kern w:val="28"/>
          <w:sz w:val="44"/>
          <w:szCs w:val="44"/>
        </w:rPr>
        <w:t xml:space="preserve">Anexo </w:t>
      </w:r>
      <w:r w:rsidR="009D1222">
        <w:rPr>
          <w:rFonts w:ascii="Arial" w:eastAsiaTheme="majorEastAsia" w:hAnsi="Arial" w:cs="Arial"/>
          <w:spacing w:val="-10"/>
          <w:w w:val="105"/>
          <w:kern w:val="28"/>
          <w:sz w:val="44"/>
          <w:szCs w:val="44"/>
        </w:rPr>
        <w:t>1</w:t>
      </w:r>
    </w:p>
    <w:p w14:paraId="102D98E4" w14:textId="77777777" w:rsidR="00647049" w:rsidRPr="00387B14" w:rsidRDefault="00647049" w:rsidP="0064704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44"/>
          <w:szCs w:val="44"/>
        </w:rPr>
      </w:pPr>
      <w:r w:rsidRPr="00387B14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8745" distR="118745" simplePos="0" relativeHeight="251665408" behindDoc="1" locked="0" layoutInCell="1" allowOverlap="0" wp14:anchorId="13ECCDA8" wp14:editId="7E9A58FB">
                <wp:simplePos x="0" y="0"/>
                <wp:positionH relativeFrom="margin">
                  <wp:posOffset>-12010436</wp:posOffset>
                </wp:positionH>
                <wp:positionV relativeFrom="page">
                  <wp:posOffset>633095</wp:posOffset>
                </wp:positionV>
                <wp:extent cx="5949950" cy="269875"/>
                <wp:effectExtent l="0" t="0" r="7620" b="1905"/>
                <wp:wrapSquare wrapText="bothSides"/>
                <wp:docPr id="1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269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44F9D" w14:textId="22B9875C" w:rsidR="00647049" w:rsidRDefault="00000000" w:rsidP="00647049">
                            <w:pPr>
                              <w:pStyle w:val="Encabezado"/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Arial" w:eastAsia="Arial" w:hAnsi="Arial" w:cs="Arial"/>
                                  <w:spacing w:val="-2"/>
                                  <w:kern w:val="0"/>
                                  <w:sz w:val="22"/>
                                  <w:szCs w:val="22"/>
                                  <w:lang w:val="es-ES"/>
                                  <w14:ligatures w14:val="none"/>
                                </w:rPr>
                                <w:alias w:val="Título"/>
                                <w:tag w:val=""/>
                                <w:id w:val="136740014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47049">
                                  <w:rPr>
                                    <w:rFonts w:ascii="Arial" w:eastAsia="Arial" w:hAnsi="Arial" w:cs="Arial"/>
                                    <w:spacing w:val="-2"/>
                                    <w:kern w:val="0"/>
                                    <w:sz w:val="22"/>
                                    <w:szCs w:val="22"/>
                                    <w:lang w:val="es-ES"/>
                                    <w14:ligatures w14:val="none"/>
                                  </w:rPr>
                                  <w:t>Reglas para la integración y operación de los Comités Técnicos Especializados de los Subsistemas Nacionales de Información</w:t>
                                </w:r>
                              </w:sdtContent>
                            </w:sdt>
                            <w:r w:rsidR="00647049">
                              <w:rPr>
                                <w:rFonts w:ascii="Arial" w:eastAsia="Arial" w:hAnsi="Arial" w:cs="Arial"/>
                                <w:spacing w:val="-2"/>
                                <w:kern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 de CTE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13ECCDA8" id="Rectángulo 63" o:spid="_x0000_s1026" style="position:absolute;left:0;text-align:left;margin-left:-945.7pt;margin-top:49.85pt;width:468.5pt;height:21.25pt;z-index:-251651072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" o:allowoverlap="f" fillcolor="#156082 [3204]" stroked="f" strokeweight="1pt">
                <v:textbox style="mso-fit-shape-to-text:t">
                  <w:txbxContent>
                    <w:p w14:paraId="0A544F9D" w14:textId="22B9875C" w:rsidR="00647049" w:rsidRDefault="00000000" w:rsidP="00647049">
                      <w:pPr>
                        <w:pStyle w:val="Encabezado"/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sdt>
                        <w:sdtPr>
                          <w:rPr>
                            <w:rFonts w:ascii="Arial" w:eastAsia="Arial" w:hAnsi="Arial" w:cs="Arial"/>
                            <w:spacing w:val="-2"/>
                            <w:kern w:val="0"/>
                            <w:sz w:val="22"/>
                            <w:szCs w:val="22"/>
                            <w:lang w:val="es-ES"/>
                            <w14:ligatures w14:val="none"/>
                          </w:rPr>
                          <w:alias w:val="Título"/>
                          <w:tag w:val=""/>
                          <w:id w:val="136740014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47049">
                            <w:rPr>
                              <w:rFonts w:ascii="Arial" w:eastAsia="Arial" w:hAnsi="Arial" w:cs="Arial"/>
                              <w:spacing w:val="-2"/>
                              <w:kern w:val="0"/>
                              <w:sz w:val="22"/>
                              <w:szCs w:val="22"/>
                              <w:lang w:val="es-ES"/>
                              <w14:ligatures w14:val="none"/>
                            </w:rPr>
                            <w:t>Reglas para la integración y operación de los Comités Técnicos Especializados de los Subsistemas Nacionales de Información</w:t>
                          </w:r>
                        </w:sdtContent>
                      </w:sdt>
                      <w:r w:rsidR="00647049">
                        <w:rPr>
                          <w:rFonts w:ascii="Arial" w:eastAsia="Arial" w:hAnsi="Arial" w:cs="Arial"/>
                          <w:spacing w:val="-2"/>
                          <w:kern w:val="0"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 de CTE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404F2E82" w14:textId="77777777" w:rsidR="00647049" w:rsidRPr="00387B14" w:rsidRDefault="00647049" w:rsidP="00647049">
      <w:pPr>
        <w:pStyle w:val="Textoindependiente"/>
        <w:jc w:val="center"/>
        <w:rPr>
          <w:rFonts w:eastAsiaTheme="majorEastAsia"/>
          <w:spacing w:val="-10"/>
          <w:w w:val="105"/>
          <w:kern w:val="28"/>
          <w:sz w:val="44"/>
          <w:szCs w:val="44"/>
          <w:lang w:val="es-MX"/>
          <w14:ligatures w14:val="standardContextual"/>
        </w:rPr>
      </w:pPr>
      <w:r w:rsidRPr="00387B14">
        <w:rPr>
          <w:rFonts w:eastAsiaTheme="majorEastAsia"/>
          <w:spacing w:val="-10"/>
          <w:w w:val="105"/>
          <w:kern w:val="28"/>
          <w:sz w:val="44"/>
          <w:szCs w:val="44"/>
          <w:lang w:val="es-MX"/>
          <w14:ligatures w14:val="standardContextual"/>
        </w:rPr>
        <w:t>Formato de acuerdo de creación de los Comités Técnicos Especializados de los Subsistemas Nacionales de Información</w:t>
      </w:r>
    </w:p>
    <w:p w14:paraId="01466082" w14:textId="77777777" w:rsidR="00387B14" w:rsidRDefault="00387B14" w:rsidP="00647049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kern w:val="0"/>
          <w14:ligatures w14:val="none"/>
        </w:rPr>
      </w:pPr>
    </w:p>
    <w:p w14:paraId="38B801BD" w14:textId="0FBC762F" w:rsidR="00647049" w:rsidRPr="00A008A5" w:rsidRDefault="00647049" w:rsidP="00647049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kern w:val="0"/>
          <w14:ligatures w14:val="none"/>
        </w:rPr>
      </w:pPr>
    </w:p>
    <w:p w14:paraId="06277CFD" w14:textId="77777777" w:rsidR="00647049" w:rsidRPr="00A008A5" w:rsidRDefault="00647049" w:rsidP="006470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3F2BAC5" w14:textId="77777777" w:rsidR="00647049" w:rsidRPr="00A008A5" w:rsidRDefault="00647049" w:rsidP="006470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F3EEA3" w14:textId="77777777" w:rsidR="00647049" w:rsidRPr="00A008A5" w:rsidRDefault="00647049" w:rsidP="006470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16993E" w14:textId="77777777" w:rsidR="00647049" w:rsidRPr="00A008A5" w:rsidRDefault="00647049" w:rsidP="006470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019194" w14:textId="77777777" w:rsidR="00647049" w:rsidRPr="00A008A5" w:rsidRDefault="00647049" w:rsidP="006470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33AB21F" w14:textId="77777777" w:rsidR="00647049" w:rsidRPr="00A008A5" w:rsidRDefault="00647049" w:rsidP="006470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D03847" w14:textId="77777777" w:rsidR="00647049" w:rsidRPr="00A008A5" w:rsidRDefault="00647049" w:rsidP="006470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0BB1E5" w14:textId="77777777" w:rsidR="00647049" w:rsidRPr="00A008A5" w:rsidRDefault="00647049" w:rsidP="006470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B45736" w14:textId="002E4114" w:rsidR="00647049" w:rsidRPr="00A008A5" w:rsidRDefault="00647049" w:rsidP="00647049">
      <w:pPr>
        <w:jc w:val="right"/>
        <w:rPr>
          <w:rFonts w:ascii="Arial" w:hAnsi="Arial" w:cs="Arial"/>
          <w:bCs/>
        </w:rPr>
      </w:pPr>
    </w:p>
    <w:p w14:paraId="78829538" w14:textId="77777777" w:rsidR="00647049" w:rsidRPr="00A008A5" w:rsidRDefault="00647049" w:rsidP="00647049">
      <w:pPr>
        <w:spacing w:after="0" w:line="276" w:lineRule="auto"/>
        <w:rPr>
          <w:rFonts w:ascii="Arial" w:hAnsi="Arial" w:cs="Arial"/>
          <w:lang w:val="es-ES"/>
        </w:rPr>
      </w:pPr>
    </w:p>
    <w:p w14:paraId="44A3870B" w14:textId="77777777" w:rsidR="00647049" w:rsidRPr="00A008A5" w:rsidRDefault="00647049" w:rsidP="00647049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A008A5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4384" behindDoc="1" locked="0" layoutInCell="1" allowOverlap="1" wp14:anchorId="025482CF" wp14:editId="7F2AE8C8">
            <wp:simplePos x="2933205" y="7374577"/>
            <wp:positionH relativeFrom="margin">
              <wp:align>center</wp:align>
            </wp:positionH>
            <wp:positionV relativeFrom="margin">
              <wp:align>bottom</wp:align>
            </wp:positionV>
            <wp:extent cx="1960245" cy="883285"/>
            <wp:effectExtent l="0" t="0" r="1905" b="0"/>
            <wp:wrapSquare wrapText="bothSides"/>
            <wp:docPr id="2" name="Image 5" descr="Dibujo con letras blancas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ibujo con letras blancas&#10;&#10;Descripción generada automáticamente con confianza media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140AD" w14:textId="77777777" w:rsidR="00647049" w:rsidRPr="00A008A5" w:rsidRDefault="00647049">
      <w:pPr>
        <w:rPr>
          <w:rFonts w:ascii="Arial" w:hAnsi="Arial" w:cs="Arial"/>
          <w:sz w:val="20"/>
          <w:szCs w:val="20"/>
          <w:lang w:val="es-ES"/>
        </w:rPr>
      </w:pPr>
    </w:p>
    <w:p w14:paraId="3D8F2DDB" w14:textId="7A482931" w:rsidR="00647049" w:rsidRPr="00A008A5" w:rsidRDefault="00647049">
      <w:pPr>
        <w:rPr>
          <w:rFonts w:ascii="Arial" w:hAnsi="Arial" w:cs="Arial"/>
          <w:sz w:val="20"/>
          <w:szCs w:val="20"/>
          <w:lang w:val="es-ES"/>
        </w:rPr>
      </w:pPr>
      <w:r w:rsidRPr="00A008A5">
        <w:rPr>
          <w:rFonts w:ascii="Arial" w:hAnsi="Arial" w:cs="Arial"/>
          <w:sz w:val="20"/>
          <w:szCs w:val="20"/>
          <w:lang w:val="es-ES"/>
        </w:rPr>
        <w:br w:type="page"/>
      </w:r>
    </w:p>
    <w:p w14:paraId="39DC1D13" w14:textId="77777777" w:rsidR="00086670" w:rsidRPr="00A008A5" w:rsidRDefault="00E74A5E" w:rsidP="003D5884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A008A5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 xml:space="preserve">ACUERDO DE CREACIÓN DEL COMITÉ TÉCNICO ESPECIALIZADO </w:t>
      </w:r>
    </w:p>
    <w:p w14:paraId="5DDA872E" w14:textId="18CE8322" w:rsidR="00E74A5E" w:rsidRPr="00A008A5" w:rsidRDefault="00E74A5E" w:rsidP="003D5884">
      <w:pPr>
        <w:spacing w:after="0" w:line="276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A008A5">
        <w:rPr>
          <w:rFonts w:ascii="Arial" w:hAnsi="Arial" w:cs="Arial"/>
          <w:sz w:val="22"/>
          <w:szCs w:val="22"/>
          <w:lang w:val="es-ES"/>
        </w:rPr>
        <w:t>______________________________________________________________</w:t>
      </w:r>
      <w:r w:rsidR="00D95E1F">
        <w:rPr>
          <w:rFonts w:ascii="Arial" w:hAnsi="Arial" w:cs="Arial"/>
          <w:sz w:val="22"/>
          <w:szCs w:val="22"/>
          <w:lang w:val="es-ES"/>
        </w:rPr>
        <w:t>_________</w:t>
      </w:r>
      <w:r w:rsidRPr="00A008A5">
        <w:rPr>
          <w:rFonts w:ascii="Arial" w:hAnsi="Arial" w:cs="Arial"/>
          <w:sz w:val="22"/>
          <w:szCs w:val="22"/>
          <w:lang w:val="es-ES"/>
        </w:rPr>
        <w:t>_</w:t>
      </w:r>
      <w:r w:rsidR="00D95E1F">
        <w:rPr>
          <w:rFonts w:ascii="Arial" w:hAnsi="Arial" w:cs="Arial"/>
          <w:sz w:val="22"/>
          <w:szCs w:val="22"/>
          <w:lang w:val="es-ES"/>
        </w:rPr>
        <w:t>_</w:t>
      </w:r>
      <w:r w:rsidR="008E243C" w:rsidRPr="00A008A5">
        <w:rPr>
          <w:rFonts w:ascii="Arial" w:hAnsi="Arial" w:cs="Arial"/>
          <w:sz w:val="22"/>
          <w:szCs w:val="22"/>
          <w:lang w:val="es-ES"/>
        </w:rPr>
        <w:t xml:space="preserve"> </w:t>
      </w:r>
      <w:r w:rsidR="002941CF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(</w:t>
      </w:r>
      <w:r w:rsidR="002941CF" w:rsidRPr="00A008A5">
        <w:rPr>
          <w:rFonts w:ascii="Arial" w:hAnsi="Arial" w:cs="Arial"/>
          <w:sz w:val="22"/>
          <w:szCs w:val="22"/>
          <w:highlight w:val="lightGray"/>
          <w:shd w:val="clear" w:color="auto" w:fill="D1D1D1" w:themeFill="background2" w:themeFillShade="E6"/>
        </w:rPr>
        <w:t>1)</w:t>
      </w:r>
    </w:p>
    <w:p w14:paraId="209B428F" w14:textId="77777777" w:rsidR="00E74A5E" w:rsidRPr="00A008A5" w:rsidRDefault="00E74A5E" w:rsidP="00E74A5E">
      <w:pPr>
        <w:spacing w:after="0" w:line="276" w:lineRule="auto"/>
        <w:rPr>
          <w:rFonts w:ascii="Arial" w:hAnsi="Arial" w:cs="Arial"/>
          <w:sz w:val="22"/>
          <w:szCs w:val="22"/>
          <w:lang w:val="es-ES"/>
        </w:rPr>
      </w:pPr>
    </w:p>
    <w:p w14:paraId="57A90DA8" w14:textId="197A1B41" w:rsidR="00BD127B" w:rsidRPr="00A008A5" w:rsidRDefault="00BD127B" w:rsidP="0034614B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 xml:space="preserve">Con fundamento en lo dispuesto </w:t>
      </w:r>
      <w:r w:rsidR="00231BCE">
        <w:rPr>
          <w:rFonts w:ascii="Arial" w:hAnsi="Arial" w:cs="Arial"/>
          <w:sz w:val="22"/>
          <w:szCs w:val="22"/>
        </w:rPr>
        <w:t>en</w:t>
      </w:r>
      <w:r w:rsidRPr="00A008A5">
        <w:rPr>
          <w:rFonts w:ascii="Arial" w:hAnsi="Arial" w:cs="Arial"/>
          <w:sz w:val="22"/>
          <w:szCs w:val="22"/>
        </w:rPr>
        <w:t xml:space="preserve"> los artículos 8 fracción III, 19, 31, 32 y 77 fracción VI, de la Ley del Sistema Nacional de Información Estadística y Geográfica (L</w:t>
      </w:r>
      <w:r w:rsidR="0073659B" w:rsidRPr="00A008A5">
        <w:rPr>
          <w:rFonts w:ascii="Arial" w:hAnsi="Arial" w:cs="Arial"/>
          <w:sz w:val="22"/>
          <w:szCs w:val="22"/>
        </w:rPr>
        <w:t xml:space="preserve">ey del </w:t>
      </w:r>
      <w:r w:rsidRPr="00A008A5">
        <w:rPr>
          <w:rFonts w:ascii="Arial" w:hAnsi="Arial" w:cs="Arial"/>
          <w:sz w:val="22"/>
          <w:szCs w:val="22"/>
        </w:rPr>
        <w:t>SNIEG)</w:t>
      </w:r>
      <w:r w:rsidR="00547CCA">
        <w:rPr>
          <w:rFonts w:ascii="Arial" w:hAnsi="Arial" w:cs="Arial"/>
          <w:sz w:val="22"/>
          <w:szCs w:val="22"/>
        </w:rPr>
        <w:t>, así como en los artículos</w:t>
      </w:r>
      <w:r w:rsidRPr="00A008A5">
        <w:rPr>
          <w:rFonts w:ascii="Arial" w:hAnsi="Arial" w:cs="Arial"/>
          <w:sz w:val="22"/>
          <w:szCs w:val="22"/>
        </w:rPr>
        <w:t xml:space="preserve"> 7, 8</w:t>
      </w:r>
      <w:r w:rsidR="00BD2F78" w:rsidRPr="00A008A5">
        <w:rPr>
          <w:rFonts w:ascii="Arial" w:hAnsi="Arial" w:cs="Arial"/>
          <w:sz w:val="22"/>
          <w:szCs w:val="22"/>
        </w:rPr>
        <w:t>, 9</w:t>
      </w:r>
      <w:r w:rsidR="00677278">
        <w:rPr>
          <w:rFonts w:ascii="Arial" w:hAnsi="Arial" w:cs="Arial"/>
          <w:sz w:val="22"/>
          <w:szCs w:val="22"/>
        </w:rPr>
        <w:t>, 10</w:t>
      </w:r>
      <w:r w:rsidR="00BD2F78" w:rsidRPr="00A008A5">
        <w:rPr>
          <w:rFonts w:ascii="Arial" w:hAnsi="Arial" w:cs="Arial"/>
          <w:sz w:val="22"/>
          <w:szCs w:val="22"/>
        </w:rPr>
        <w:t xml:space="preserve"> y </w:t>
      </w:r>
      <w:r w:rsidR="00BD2F78" w:rsidRPr="00E3741B">
        <w:rPr>
          <w:rFonts w:ascii="Arial" w:hAnsi="Arial" w:cs="Arial"/>
          <w:sz w:val="22"/>
          <w:szCs w:val="22"/>
        </w:rPr>
        <w:t>1</w:t>
      </w:r>
      <w:r w:rsidR="00677278" w:rsidRPr="00E3741B">
        <w:rPr>
          <w:rFonts w:ascii="Arial" w:hAnsi="Arial" w:cs="Arial"/>
          <w:sz w:val="22"/>
          <w:szCs w:val="22"/>
        </w:rPr>
        <w:t>8</w:t>
      </w:r>
      <w:r w:rsidR="00BD2F78" w:rsidRPr="00A008A5">
        <w:rPr>
          <w:rFonts w:ascii="Arial" w:hAnsi="Arial" w:cs="Arial"/>
          <w:sz w:val="22"/>
          <w:szCs w:val="22"/>
        </w:rPr>
        <w:t xml:space="preserve"> </w:t>
      </w:r>
      <w:r w:rsidRPr="00A008A5">
        <w:rPr>
          <w:rFonts w:ascii="Arial" w:hAnsi="Arial" w:cs="Arial"/>
          <w:sz w:val="22"/>
          <w:szCs w:val="22"/>
        </w:rPr>
        <w:t>de las Reglas para la integración y operación de los Comités Técnicos Especializados de los Subsistemas Nacionales de Información</w:t>
      </w:r>
      <w:r w:rsidR="001406F8" w:rsidRPr="00A008A5">
        <w:rPr>
          <w:rFonts w:ascii="Arial" w:hAnsi="Arial" w:cs="Arial"/>
          <w:sz w:val="22"/>
          <w:szCs w:val="22"/>
        </w:rPr>
        <w:t xml:space="preserve"> (RIOCTE)</w:t>
      </w:r>
      <w:r w:rsidRPr="00A008A5">
        <w:rPr>
          <w:rFonts w:ascii="Arial" w:hAnsi="Arial" w:cs="Arial"/>
          <w:sz w:val="22"/>
          <w:szCs w:val="22"/>
        </w:rPr>
        <w:t xml:space="preserve">, y </w:t>
      </w:r>
    </w:p>
    <w:p w14:paraId="3220A587" w14:textId="77777777" w:rsidR="00BD127B" w:rsidRPr="00A008A5" w:rsidRDefault="00BD127B" w:rsidP="00BD127B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35B65C5" w14:textId="77777777" w:rsidR="00E74A5E" w:rsidRPr="00A008A5" w:rsidRDefault="00E74A5E" w:rsidP="00E74A5E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08A5">
        <w:rPr>
          <w:rFonts w:ascii="Arial" w:hAnsi="Arial" w:cs="Arial"/>
          <w:b/>
          <w:sz w:val="22"/>
          <w:szCs w:val="22"/>
        </w:rPr>
        <w:t>CONSIDERANDO</w:t>
      </w:r>
    </w:p>
    <w:p w14:paraId="445C17F9" w14:textId="77777777" w:rsidR="00E74A5E" w:rsidRPr="00A008A5" w:rsidRDefault="00E74A5E" w:rsidP="00E74A5E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C1095DC" w14:textId="57CAEC64" w:rsidR="00E74A5E" w:rsidRPr="00F77CCA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Que la L</w:t>
      </w:r>
      <w:r w:rsidR="003D486D" w:rsidRPr="00A008A5">
        <w:rPr>
          <w:rFonts w:ascii="Arial" w:hAnsi="Arial" w:cs="Arial"/>
          <w:sz w:val="22"/>
          <w:szCs w:val="22"/>
        </w:rPr>
        <w:t xml:space="preserve">ey del </w:t>
      </w:r>
      <w:r w:rsidRPr="00A008A5">
        <w:rPr>
          <w:rFonts w:ascii="Arial" w:hAnsi="Arial" w:cs="Arial"/>
          <w:sz w:val="22"/>
          <w:szCs w:val="22"/>
        </w:rPr>
        <w:t xml:space="preserve">SNIEG establece la </w:t>
      </w:r>
      <w:r w:rsidR="001872D6" w:rsidRPr="00A008A5">
        <w:rPr>
          <w:rFonts w:ascii="Arial" w:hAnsi="Arial" w:cs="Arial"/>
          <w:sz w:val="22"/>
          <w:szCs w:val="22"/>
        </w:rPr>
        <w:t>naturaleza</w:t>
      </w:r>
      <w:r w:rsidRPr="00A008A5">
        <w:rPr>
          <w:rFonts w:ascii="Arial" w:hAnsi="Arial" w:cs="Arial"/>
          <w:sz w:val="22"/>
          <w:szCs w:val="22"/>
        </w:rPr>
        <w:t xml:space="preserve"> de los Comités Técnicos Especializados (CTE), como instancias colegiadas de participación y consulta</w:t>
      </w:r>
      <w:r w:rsidR="00E22CE7" w:rsidRPr="00E22CE7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E22CE7" w:rsidRPr="0097127F">
        <w:rPr>
          <w:rFonts w:ascii="Arial" w:hAnsi="Arial" w:cs="Arial"/>
          <w:sz w:val="22"/>
          <w:szCs w:val="22"/>
        </w:rPr>
        <w:t>creados por acuerdo de la Junta de Gobierno</w:t>
      </w:r>
      <w:r w:rsidR="006A5069">
        <w:rPr>
          <w:rFonts w:ascii="Arial" w:hAnsi="Arial" w:cs="Arial"/>
          <w:sz w:val="22"/>
          <w:szCs w:val="22"/>
        </w:rPr>
        <w:t xml:space="preserve">, </w:t>
      </w:r>
      <w:r w:rsidR="006A5069" w:rsidRPr="00AF2DE9">
        <w:rPr>
          <w:rFonts w:ascii="Arial" w:hAnsi="Arial" w:cs="Arial"/>
          <w:sz w:val="22"/>
          <w:szCs w:val="22"/>
        </w:rPr>
        <w:t xml:space="preserve">integrados por representantes de las Unidades y del Instituto, quien promoverá la constitución y adecuado funcionamiento de </w:t>
      </w:r>
      <w:proofErr w:type="gramStart"/>
      <w:r w:rsidR="006A5069" w:rsidRPr="00AF2DE9">
        <w:rPr>
          <w:rFonts w:ascii="Arial" w:hAnsi="Arial" w:cs="Arial"/>
          <w:sz w:val="22"/>
          <w:szCs w:val="22"/>
        </w:rPr>
        <w:t>los mismos</w:t>
      </w:r>
      <w:proofErr w:type="gramEnd"/>
      <w:r w:rsidRPr="00F77CCA">
        <w:rPr>
          <w:rFonts w:ascii="Arial" w:hAnsi="Arial" w:cs="Arial"/>
          <w:sz w:val="22"/>
          <w:szCs w:val="22"/>
        </w:rPr>
        <w:t xml:space="preserve">. </w:t>
      </w:r>
    </w:p>
    <w:p w14:paraId="4351C9B3" w14:textId="77777777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3B3BB62" w14:textId="3DC313FE" w:rsidR="00E74A5E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Que, con base en lo previsto en la L</w:t>
      </w:r>
      <w:r w:rsidR="003D486D" w:rsidRPr="00A008A5">
        <w:rPr>
          <w:rFonts w:ascii="Arial" w:hAnsi="Arial" w:cs="Arial"/>
          <w:sz w:val="22"/>
          <w:szCs w:val="22"/>
        </w:rPr>
        <w:t xml:space="preserve">ey del </w:t>
      </w:r>
      <w:r w:rsidRPr="00A008A5">
        <w:rPr>
          <w:rFonts w:ascii="Arial" w:hAnsi="Arial" w:cs="Arial"/>
          <w:sz w:val="22"/>
          <w:szCs w:val="22"/>
        </w:rPr>
        <w:t xml:space="preserve">SNIEG, su </w:t>
      </w:r>
      <w:r w:rsidR="005A2659">
        <w:rPr>
          <w:rFonts w:ascii="Arial" w:hAnsi="Arial" w:cs="Arial"/>
          <w:sz w:val="22"/>
          <w:szCs w:val="22"/>
        </w:rPr>
        <w:t xml:space="preserve">integración </w:t>
      </w:r>
      <w:r w:rsidRPr="00A008A5">
        <w:rPr>
          <w:rFonts w:ascii="Arial" w:hAnsi="Arial" w:cs="Arial"/>
          <w:sz w:val="22"/>
          <w:szCs w:val="22"/>
        </w:rPr>
        <w:t xml:space="preserve">debe ser </w:t>
      </w:r>
      <w:r w:rsidR="000F5B5B">
        <w:rPr>
          <w:rFonts w:ascii="Arial" w:hAnsi="Arial" w:cs="Arial"/>
          <w:sz w:val="22"/>
          <w:szCs w:val="22"/>
        </w:rPr>
        <w:t xml:space="preserve">por las Unidades del Estado que </w:t>
      </w:r>
      <w:r w:rsidRPr="00A008A5">
        <w:rPr>
          <w:rFonts w:ascii="Arial" w:hAnsi="Arial" w:cs="Arial"/>
          <w:sz w:val="22"/>
          <w:szCs w:val="22"/>
        </w:rPr>
        <w:t>a propuesta de la persona titular de la presidencia del INEGI o de la vicepresidencia encargada del Subsistema Nacional de Información que corresponda, la Junta de Gobierno determine invitar a participar como miembros.</w:t>
      </w:r>
    </w:p>
    <w:p w14:paraId="1001C49E" w14:textId="77777777" w:rsidR="000F5B5B" w:rsidRDefault="000F5B5B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7CCA24B" w14:textId="1492D7DD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Que</w:t>
      </w:r>
      <w:r w:rsidR="00DC1EF1" w:rsidRPr="00A008A5">
        <w:rPr>
          <w:rFonts w:ascii="Arial" w:hAnsi="Arial" w:cs="Arial"/>
          <w:sz w:val="22"/>
          <w:szCs w:val="22"/>
        </w:rPr>
        <w:t>,</w:t>
      </w:r>
      <w:r w:rsidRPr="00A008A5">
        <w:rPr>
          <w:rFonts w:ascii="Arial" w:hAnsi="Arial" w:cs="Arial"/>
          <w:sz w:val="22"/>
          <w:szCs w:val="22"/>
        </w:rPr>
        <w:t xml:space="preserve"> conforme a lo establecido en el artículo 32 de la L</w:t>
      </w:r>
      <w:r w:rsidR="00F42C17" w:rsidRPr="00A008A5">
        <w:rPr>
          <w:rFonts w:ascii="Arial" w:hAnsi="Arial" w:cs="Arial"/>
          <w:sz w:val="22"/>
          <w:szCs w:val="22"/>
        </w:rPr>
        <w:t xml:space="preserve">ey del </w:t>
      </w:r>
      <w:r w:rsidRPr="00A008A5">
        <w:rPr>
          <w:rFonts w:ascii="Arial" w:hAnsi="Arial" w:cs="Arial"/>
          <w:sz w:val="22"/>
          <w:szCs w:val="22"/>
        </w:rPr>
        <w:t xml:space="preserve">SNIEG, los </w:t>
      </w:r>
      <w:r w:rsidR="00DC1EF1" w:rsidRPr="00A008A5">
        <w:rPr>
          <w:rFonts w:ascii="Arial" w:hAnsi="Arial" w:cs="Arial"/>
          <w:sz w:val="22"/>
          <w:szCs w:val="22"/>
        </w:rPr>
        <w:t xml:space="preserve">CTE </w:t>
      </w:r>
      <w:r w:rsidRPr="00A008A5">
        <w:rPr>
          <w:rFonts w:ascii="Arial" w:hAnsi="Arial" w:cs="Arial"/>
          <w:sz w:val="22"/>
          <w:szCs w:val="22"/>
        </w:rPr>
        <w:t>tienen como funciones: promover entre los coordinadores de las Unidades del Estado, el conocimiento y aplicación de las normas técnicas y disposiciones de carácter general que expida el Instituto; coadyuvar en la elaboración o revisión de las normas técnicas; colaborar en los asuntos de su competencia a solicitud del Instituto; presentar a la Junta de Gobierno un informe anual sobre sus actividades, así como prestar a los Subsistemas el apoyo que proceda en términos de</w:t>
      </w:r>
      <w:r w:rsidR="00242B6A">
        <w:rPr>
          <w:rFonts w:ascii="Arial" w:hAnsi="Arial" w:cs="Arial"/>
          <w:sz w:val="22"/>
          <w:szCs w:val="22"/>
        </w:rPr>
        <w:t>l presente</w:t>
      </w:r>
      <w:r w:rsidRPr="00A008A5">
        <w:rPr>
          <w:rFonts w:ascii="Arial" w:hAnsi="Arial" w:cs="Arial"/>
          <w:sz w:val="22"/>
          <w:szCs w:val="22"/>
        </w:rPr>
        <w:t xml:space="preserve"> acuerdo de creación.</w:t>
      </w:r>
    </w:p>
    <w:p w14:paraId="3E6DEDAA" w14:textId="77777777" w:rsidR="00BE6196" w:rsidRPr="00A008A5" w:rsidRDefault="00BE6196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709027F" w14:textId="1A8757F3" w:rsidR="00BE6196" w:rsidRPr="00A008A5" w:rsidRDefault="00BE6196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 xml:space="preserve">Que, </w:t>
      </w:r>
      <w:r w:rsidR="00A1186D" w:rsidRPr="00A008A5">
        <w:rPr>
          <w:rFonts w:ascii="Arial" w:hAnsi="Arial" w:cs="Arial"/>
          <w:sz w:val="22"/>
          <w:szCs w:val="22"/>
        </w:rPr>
        <w:t>______________________________________</w:t>
      </w:r>
      <w:r w:rsidR="00485F7A" w:rsidRPr="00A008A5">
        <w:rPr>
          <w:rFonts w:ascii="Arial" w:hAnsi="Arial" w:cs="Arial"/>
          <w:sz w:val="22"/>
          <w:szCs w:val="22"/>
        </w:rPr>
        <w:t>_____________________</w:t>
      </w:r>
      <w:r w:rsidR="00A1186D" w:rsidRPr="00A008A5">
        <w:rPr>
          <w:rFonts w:ascii="Arial" w:hAnsi="Arial" w:cs="Arial"/>
          <w:sz w:val="22"/>
          <w:szCs w:val="22"/>
        </w:rPr>
        <w:t>____</w:t>
      </w:r>
      <w:r w:rsidRPr="00A008A5">
        <w:rPr>
          <w:rFonts w:ascii="Arial" w:hAnsi="Arial" w:cs="Arial"/>
          <w:sz w:val="22"/>
          <w:szCs w:val="22"/>
        </w:rPr>
        <w:t>___</w:t>
      </w:r>
      <w:r w:rsidR="00B475B2" w:rsidRPr="00A008A5">
        <w:rPr>
          <w:rFonts w:ascii="Arial" w:hAnsi="Arial" w:cs="Arial"/>
          <w:sz w:val="22"/>
          <w:szCs w:val="22"/>
        </w:rPr>
        <w:t>_______</w:t>
      </w:r>
      <w:r w:rsidRPr="00A008A5">
        <w:rPr>
          <w:rFonts w:ascii="Arial" w:hAnsi="Arial" w:cs="Arial"/>
          <w:sz w:val="22"/>
          <w:szCs w:val="22"/>
        </w:rPr>
        <w:t>_</w:t>
      </w:r>
      <w:r w:rsidR="008E243C" w:rsidRPr="00A008A5">
        <w:rPr>
          <w:rFonts w:ascii="Arial" w:hAnsi="Arial" w:cs="Arial"/>
          <w:sz w:val="22"/>
          <w:szCs w:val="22"/>
        </w:rPr>
        <w:t xml:space="preserve"> </w:t>
      </w:r>
      <w:r w:rsidR="00595C40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(2)</w:t>
      </w:r>
      <w:r w:rsidR="006914BD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.</w:t>
      </w:r>
    </w:p>
    <w:p w14:paraId="607AEEB0" w14:textId="77777777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8851A8B" w14:textId="5C8CDF49" w:rsidR="00E74A5E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Que en la _________________</w:t>
      </w:r>
      <w:r w:rsidR="00154F3E" w:rsidRPr="00A008A5">
        <w:rPr>
          <w:rFonts w:ascii="Arial" w:hAnsi="Arial" w:cs="Arial"/>
          <w:sz w:val="22"/>
          <w:szCs w:val="22"/>
        </w:rPr>
        <w:t xml:space="preserve"> </w:t>
      </w:r>
      <w:r w:rsidR="00154F3E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(3)</w:t>
      </w:r>
      <w:r w:rsidRPr="00A008A5">
        <w:rPr>
          <w:rFonts w:ascii="Arial" w:hAnsi="Arial" w:cs="Arial"/>
          <w:sz w:val="22"/>
          <w:szCs w:val="22"/>
        </w:rPr>
        <w:t xml:space="preserve"> Sesión</w:t>
      </w:r>
      <w:r w:rsidR="00D740B2" w:rsidRPr="00A008A5">
        <w:rPr>
          <w:rFonts w:ascii="Arial" w:hAnsi="Arial" w:cs="Arial"/>
          <w:sz w:val="22"/>
          <w:szCs w:val="22"/>
        </w:rPr>
        <w:t xml:space="preserve"> _________</w:t>
      </w:r>
      <w:r w:rsidR="00154F3E" w:rsidRPr="00A008A5">
        <w:rPr>
          <w:rFonts w:ascii="Arial" w:hAnsi="Arial" w:cs="Arial"/>
          <w:sz w:val="22"/>
          <w:szCs w:val="22"/>
        </w:rPr>
        <w:t xml:space="preserve"> </w:t>
      </w:r>
      <w:r w:rsidR="00154F3E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(4)</w:t>
      </w:r>
      <w:r w:rsidR="0073659B" w:rsidRPr="00A008A5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="00906E3F" w:rsidRPr="00A008A5">
        <w:rPr>
          <w:rFonts w:ascii="Arial" w:hAnsi="Arial" w:cs="Arial"/>
          <w:sz w:val="22"/>
          <w:szCs w:val="22"/>
        </w:rPr>
        <w:t>de _________</w:t>
      </w:r>
      <w:r w:rsidR="00154F3E" w:rsidRPr="00A008A5">
        <w:rPr>
          <w:rFonts w:ascii="Arial" w:hAnsi="Arial" w:cs="Arial"/>
          <w:sz w:val="22"/>
          <w:szCs w:val="22"/>
        </w:rPr>
        <w:t xml:space="preserve"> </w:t>
      </w:r>
      <w:r w:rsidR="00154F3E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(5)</w:t>
      </w:r>
      <w:r w:rsidR="00154F3E" w:rsidRPr="00A008A5">
        <w:rPr>
          <w:rFonts w:ascii="Arial" w:hAnsi="Arial" w:cs="Arial"/>
          <w:sz w:val="22"/>
          <w:szCs w:val="22"/>
        </w:rPr>
        <w:t xml:space="preserve"> </w:t>
      </w:r>
      <w:r w:rsidRPr="00A008A5">
        <w:rPr>
          <w:rFonts w:ascii="Arial" w:hAnsi="Arial" w:cs="Arial"/>
          <w:sz w:val="22"/>
          <w:szCs w:val="22"/>
        </w:rPr>
        <w:t>del Comité Ejecutivo del Subsistema Nacional de Información</w:t>
      </w:r>
      <w:r w:rsidR="002A111E" w:rsidRPr="00A008A5">
        <w:rPr>
          <w:rFonts w:ascii="Arial" w:hAnsi="Arial" w:cs="Arial"/>
          <w:sz w:val="22"/>
          <w:szCs w:val="22"/>
        </w:rPr>
        <w:t xml:space="preserve"> _____________________________</w:t>
      </w:r>
      <w:r w:rsidR="00154F3E" w:rsidRPr="00A008A5">
        <w:rPr>
          <w:rFonts w:ascii="Arial" w:hAnsi="Arial" w:cs="Arial"/>
          <w:sz w:val="22"/>
          <w:szCs w:val="22"/>
        </w:rPr>
        <w:t xml:space="preserve"> </w:t>
      </w:r>
      <w:r w:rsidR="00154F3E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(6)</w:t>
      </w:r>
      <w:r w:rsidRPr="00A008A5">
        <w:rPr>
          <w:rFonts w:ascii="Arial" w:hAnsi="Arial" w:cs="Arial"/>
          <w:sz w:val="22"/>
          <w:szCs w:val="22"/>
        </w:rPr>
        <w:t>, celebrada el _________________</w:t>
      </w:r>
      <w:r w:rsidR="004D57C3" w:rsidRPr="00A008A5">
        <w:rPr>
          <w:rFonts w:ascii="Arial" w:hAnsi="Arial" w:cs="Arial"/>
          <w:sz w:val="22"/>
          <w:szCs w:val="22"/>
        </w:rPr>
        <w:t xml:space="preserve"> </w:t>
      </w:r>
      <w:r w:rsidR="004D57C3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(7)</w:t>
      </w:r>
      <w:r w:rsidRPr="00A008A5">
        <w:rPr>
          <w:rFonts w:ascii="Arial" w:hAnsi="Arial" w:cs="Arial"/>
          <w:sz w:val="22"/>
          <w:szCs w:val="22"/>
        </w:rPr>
        <w:t>, l</w:t>
      </w:r>
      <w:r w:rsidR="002A111E" w:rsidRPr="00A008A5">
        <w:rPr>
          <w:rFonts w:ascii="Arial" w:hAnsi="Arial" w:cs="Arial"/>
          <w:sz w:val="22"/>
          <w:szCs w:val="22"/>
        </w:rPr>
        <w:t>as personas</w:t>
      </w:r>
      <w:r w:rsidRPr="00A008A5">
        <w:rPr>
          <w:rFonts w:ascii="Arial" w:hAnsi="Arial" w:cs="Arial"/>
          <w:sz w:val="22"/>
          <w:szCs w:val="22"/>
        </w:rPr>
        <w:t xml:space="preserve"> integrantes aprobaron la creación del Comité Técnico Especializado</w:t>
      </w:r>
      <w:r w:rsidR="002A111E" w:rsidRPr="00A008A5">
        <w:rPr>
          <w:rFonts w:ascii="Arial" w:hAnsi="Arial" w:cs="Arial"/>
          <w:sz w:val="22"/>
          <w:szCs w:val="22"/>
        </w:rPr>
        <w:t xml:space="preserve"> </w:t>
      </w:r>
      <w:r w:rsidRPr="00A008A5">
        <w:rPr>
          <w:rFonts w:ascii="Arial" w:hAnsi="Arial" w:cs="Arial"/>
          <w:sz w:val="22"/>
          <w:szCs w:val="22"/>
        </w:rPr>
        <w:t>_____________________________________________</w:t>
      </w:r>
      <w:r w:rsidR="00AF734B" w:rsidRPr="00A008A5">
        <w:rPr>
          <w:rFonts w:ascii="Arial" w:hAnsi="Arial" w:cs="Arial"/>
          <w:sz w:val="22"/>
          <w:szCs w:val="22"/>
        </w:rPr>
        <w:t xml:space="preserve"> </w:t>
      </w:r>
      <w:r w:rsidR="00AF734B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(8)</w:t>
      </w:r>
      <w:r w:rsidRPr="00A008A5">
        <w:rPr>
          <w:rFonts w:ascii="Arial" w:hAnsi="Arial" w:cs="Arial"/>
          <w:sz w:val="22"/>
          <w:szCs w:val="22"/>
        </w:rPr>
        <w:t xml:space="preserve">, mediante </w:t>
      </w:r>
      <w:r w:rsidR="002A111E" w:rsidRPr="00A008A5">
        <w:rPr>
          <w:rFonts w:ascii="Arial" w:hAnsi="Arial" w:cs="Arial"/>
          <w:sz w:val="22"/>
          <w:szCs w:val="22"/>
        </w:rPr>
        <w:t xml:space="preserve">el </w:t>
      </w:r>
      <w:r w:rsidR="00C9270C">
        <w:rPr>
          <w:rFonts w:ascii="Arial" w:hAnsi="Arial" w:cs="Arial"/>
          <w:sz w:val="22"/>
          <w:szCs w:val="22"/>
        </w:rPr>
        <w:t>A</w:t>
      </w:r>
      <w:r w:rsidRPr="00A008A5">
        <w:rPr>
          <w:rFonts w:ascii="Arial" w:hAnsi="Arial" w:cs="Arial"/>
          <w:sz w:val="22"/>
          <w:szCs w:val="22"/>
        </w:rPr>
        <w:t xml:space="preserve">cuerdo </w:t>
      </w:r>
      <w:r w:rsidR="002A111E" w:rsidRPr="00A008A5">
        <w:rPr>
          <w:rFonts w:ascii="Arial" w:hAnsi="Arial" w:cs="Arial"/>
          <w:sz w:val="22"/>
          <w:szCs w:val="22"/>
        </w:rPr>
        <w:t>__________________________</w:t>
      </w:r>
      <w:r w:rsidR="003D56C0" w:rsidRPr="00A008A5">
        <w:rPr>
          <w:rFonts w:ascii="Arial" w:hAnsi="Arial" w:cs="Arial"/>
          <w:sz w:val="22"/>
          <w:szCs w:val="22"/>
        </w:rPr>
        <w:t xml:space="preserve"> </w:t>
      </w:r>
      <w:r w:rsidR="003D56C0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(9)</w:t>
      </w:r>
      <w:r w:rsidR="003D56C0" w:rsidRPr="00A008A5">
        <w:rPr>
          <w:rFonts w:ascii="Arial" w:hAnsi="Arial" w:cs="Arial"/>
          <w:sz w:val="22"/>
          <w:szCs w:val="22"/>
        </w:rPr>
        <w:t xml:space="preserve"> </w:t>
      </w:r>
      <w:r w:rsidRPr="00A008A5">
        <w:rPr>
          <w:rFonts w:ascii="Arial" w:hAnsi="Arial" w:cs="Arial"/>
          <w:sz w:val="22"/>
          <w:szCs w:val="22"/>
        </w:rPr>
        <w:t>en los siguientes términos:</w:t>
      </w:r>
    </w:p>
    <w:p w14:paraId="45FCAA05" w14:textId="77777777" w:rsidR="00D95E1F" w:rsidRPr="00A008A5" w:rsidRDefault="00D95E1F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8F67A49" w14:textId="77777777" w:rsidR="00A33C66" w:rsidRPr="00A008A5" w:rsidRDefault="00A33C66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E64F15D" w14:textId="32C82FDA" w:rsidR="00E74A5E" w:rsidRPr="00A008A5" w:rsidRDefault="00E74A5E" w:rsidP="00E74A5E">
      <w:pPr>
        <w:pStyle w:val="Prrafodelista"/>
        <w:numPr>
          <w:ilvl w:val="0"/>
          <w:numId w:val="28"/>
        </w:numPr>
        <w:spacing w:after="0" w:line="276" w:lineRule="auto"/>
        <w:ind w:left="284" w:hanging="29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008A5">
        <w:rPr>
          <w:rFonts w:ascii="Arial" w:hAnsi="Arial" w:cs="Arial"/>
          <w:b/>
          <w:bCs/>
          <w:sz w:val="22"/>
          <w:szCs w:val="22"/>
          <w:lang w:val="es-ES"/>
        </w:rPr>
        <w:t xml:space="preserve">Denominación </w:t>
      </w:r>
    </w:p>
    <w:p w14:paraId="618C6E73" w14:textId="77777777" w:rsidR="00E74A5E" w:rsidRPr="00A008A5" w:rsidRDefault="00E74A5E" w:rsidP="009238B0">
      <w:pPr>
        <w:spacing w:after="0" w:line="276" w:lineRule="auto"/>
        <w:ind w:left="-11"/>
        <w:jc w:val="both"/>
        <w:rPr>
          <w:rFonts w:ascii="Arial" w:hAnsi="Arial" w:cs="Arial"/>
          <w:sz w:val="22"/>
          <w:szCs w:val="22"/>
          <w:lang w:val="es-ES"/>
        </w:rPr>
      </w:pPr>
    </w:p>
    <w:p w14:paraId="17246394" w14:textId="77777777" w:rsidR="000C36F2" w:rsidRPr="00A008A5" w:rsidRDefault="00E74A5E" w:rsidP="00E74A5E">
      <w:pPr>
        <w:spacing w:after="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Comité Técnico Especializado</w:t>
      </w:r>
    </w:p>
    <w:p w14:paraId="637620AB" w14:textId="511788A6" w:rsidR="00E74A5E" w:rsidRPr="00A008A5" w:rsidRDefault="00E74A5E" w:rsidP="00886E88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008A5">
        <w:rPr>
          <w:rFonts w:ascii="Arial" w:hAnsi="Arial" w:cs="Arial"/>
          <w:sz w:val="22"/>
          <w:szCs w:val="22"/>
        </w:rPr>
        <w:t>_______________________</w:t>
      </w:r>
      <w:r w:rsidR="00485F7A" w:rsidRPr="00A008A5">
        <w:rPr>
          <w:rFonts w:ascii="Arial" w:hAnsi="Arial" w:cs="Arial"/>
          <w:sz w:val="22"/>
          <w:szCs w:val="22"/>
        </w:rPr>
        <w:t>____________________</w:t>
      </w:r>
      <w:r w:rsidR="00DF3D33" w:rsidRPr="00A008A5">
        <w:rPr>
          <w:rFonts w:ascii="Arial" w:hAnsi="Arial" w:cs="Arial"/>
          <w:sz w:val="22"/>
          <w:szCs w:val="22"/>
        </w:rPr>
        <w:t>_</w:t>
      </w:r>
      <w:r w:rsidR="00485F7A" w:rsidRPr="00A008A5">
        <w:rPr>
          <w:rFonts w:ascii="Arial" w:hAnsi="Arial" w:cs="Arial"/>
          <w:sz w:val="22"/>
          <w:szCs w:val="22"/>
        </w:rPr>
        <w:t>_</w:t>
      </w:r>
      <w:r w:rsidRPr="00A008A5">
        <w:rPr>
          <w:rFonts w:ascii="Arial" w:hAnsi="Arial" w:cs="Arial"/>
          <w:sz w:val="22"/>
          <w:szCs w:val="22"/>
        </w:rPr>
        <w:t>___________</w:t>
      </w:r>
      <w:r w:rsidR="008F3856" w:rsidRPr="00A008A5">
        <w:rPr>
          <w:rFonts w:ascii="Arial" w:hAnsi="Arial" w:cs="Arial"/>
          <w:sz w:val="22"/>
          <w:szCs w:val="22"/>
        </w:rPr>
        <w:t>_____________________</w:t>
      </w:r>
      <w:r w:rsidR="008E243C" w:rsidRPr="00A008A5">
        <w:rPr>
          <w:rFonts w:ascii="Arial" w:hAnsi="Arial" w:cs="Arial"/>
          <w:sz w:val="22"/>
          <w:szCs w:val="22"/>
        </w:rPr>
        <w:t xml:space="preserve"> </w:t>
      </w:r>
      <w:r w:rsidR="0044621E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(10)</w:t>
      </w:r>
      <w:r w:rsidR="006D1C30" w:rsidRPr="00A008A5">
        <w:rPr>
          <w:rFonts w:ascii="Arial" w:hAnsi="Arial" w:cs="Arial"/>
          <w:sz w:val="22"/>
          <w:szCs w:val="22"/>
        </w:rPr>
        <w:t>.</w:t>
      </w:r>
    </w:p>
    <w:p w14:paraId="2C33E1C9" w14:textId="77777777" w:rsidR="00370C49" w:rsidRPr="00A008A5" w:rsidRDefault="00370C49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0438D34" w14:textId="44E09E07" w:rsidR="00E74A5E" w:rsidRPr="00A008A5" w:rsidRDefault="00E74A5E" w:rsidP="00E74A5E">
      <w:pPr>
        <w:pStyle w:val="Prrafodelista"/>
        <w:numPr>
          <w:ilvl w:val="0"/>
          <w:numId w:val="28"/>
        </w:numPr>
        <w:spacing w:after="0" w:line="276" w:lineRule="auto"/>
        <w:ind w:left="284" w:hanging="29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008A5">
        <w:rPr>
          <w:rFonts w:ascii="Arial" w:hAnsi="Arial" w:cs="Arial"/>
          <w:b/>
          <w:bCs/>
          <w:sz w:val="22"/>
          <w:szCs w:val="22"/>
          <w:lang w:val="es-ES"/>
        </w:rPr>
        <w:t xml:space="preserve">Objetivo </w:t>
      </w:r>
    </w:p>
    <w:p w14:paraId="1A8CEEAB" w14:textId="77777777" w:rsidR="00E74A5E" w:rsidRPr="00A008A5" w:rsidRDefault="00E74A5E" w:rsidP="00E74A5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371375E4" w14:textId="10BE5032" w:rsidR="00BD5DD9" w:rsidRPr="00A008A5" w:rsidRDefault="0073659B" w:rsidP="00886E88">
      <w:pPr>
        <w:spacing w:after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___________________</w:t>
      </w:r>
      <w:r w:rsidR="00485F7A" w:rsidRPr="00A008A5">
        <w:rPr>
          <w:rFonts w:ascii="Arial" w:hAnsi="Arial" w:cs="Arial"/>
          <w:sz w:val="22"/>
          <w:szCs w:val="22"/>
        </w:rPr>
        <w:t>_______________________</w:t>
      </w:r>
      <w:r w:rsidRPr="00A008A5">
        <w:rPr>
          <w:rFonts w:ascii="Arial" w:hAnsi="Arial" w:cs="Arial"/>
          <w:sz w:val="22"/>
          <w:szCs w:val="22"/>
        </w:rPr>
        <w:t>______________</w:t>
      </w:r>
      <w:r w:rsidR="008F3856" w:rsidRPr="00A008A5">
        <w:rPr>
          <w:rFonts w:ascii="Arial" w:hAnsi="Arial" w:cs="Arial"/>
          <w:sz w:val="22"/>
          <w:szCs w:val="22"/>
        </w:rPr>
        <w:t>_____________________</w:t>
      </w:r>
      <w:r w:rsidR="008E243C" w:rsidRPr="00A008A5">
        <w:rPr>
          <w:rFonts w:ascii="Arial" w:hAnsi="Arial" w:cs="Arial"/>
          <w:sz w:val="22"/>
          <w:szCs w:val="22"/>
        </w:rPr>
        <w:t xml:space="preserve"> </w:t>
      </w:r>
      <w:r w:rsidR="003B4C67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(11)</w:t>
      </w:r>
      <w:r w:rsidR="006D1C30" w:rsidRPr="00A008A5">
        <w:rPr>
          <w:rFonts w:ascii="Arial" w:hAnsi="Arial" w:cs="Arial"/>
          <w:sz w:val="22"/>
          <w:szCs w:val="22"/>
        </w:rPr>
        <w:t>.</w:t>
      </w:r>
    </w:p>
    <w:p w14:paraId="4D5BB581" w14:textId="77777777" w:rsidR="001F580A" w:rsidRDefault="001F580A" w:rsidP="00E74A5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45EF765E" w14:textId="77777777" w:rsidR="00D95E1F" w:rsidRPr="00A008A5" w:rsidRDefault="00D95E1F" w:rsidP="00E74A5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38C0BD36" w14:textId="781B5898" w:rsidR="00E74A5E" w:rsidRPr="00A008A5" w:rsidRDefault="008A6273" w:rsidP="00E74A5E">
      <w:pPr>
        <w:pStyle w:val="Prrafodelista"/>
        <w:numPr>
          <w:ilvl w:val="0"/>
          <w:numId w:val="28"/>
        </w:numPr>
        <w:spacing w:after="0" w:line="276" w:lineRule="auto"/>
        <w:ind w:left="284" w:hanging="29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008A5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A</w:t>
      </w:r>
      <w:r w:rsidR="00E74A5E" w:rsidRPr="00A008A5">
        <w:rPr>
          <w:rFonts w:ascii="Arial" w:hAnsi="Arial" w:cs="Arial"/>
          <w:b/>
          <w:bCs/>
          <w:sz w:val="22"/>
          <w:szCs w:val="22"/>
          <w:lang w:val="es-ES"/>
        </w:rPr>
        <w:t>ctividades generales</w:t>
      </w:r>
      <w:r w:rsidR="002A111E" w:rsidRPr="00A008A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55278E51" w14:textId="77777777" w:rsidR="00E74A5E" w:rsidRPr="00A008A5" w:rsidRDefault="00E74A5E" w:rsidP="00E74A5E">
      <w:pPr>
        <w:spacing w:after="0" w:line="276" w:lineRule="auto"/>
        <w:ind w:left="284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1F753FEF" w14:textId="3F683466" w:rsidR="00BD5DD9" w:rsidRPr="00A008A5" w:rsidRDefault="0073659B" w:rsidP="00886E88">
      <w:pPr>
        <w:spacing w:after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_</w:t>
      </w:r>
      <w:r w:rsidR="007D230F" w:rsidRPr="00A008A5">
        <w:rPr>
          <w:rFonts w:ascii="Arial" w:hAnsi="Arial" w:cs="Arial"/>
          <w:sz w:val="22"/>
          <w:szCs w:val="22"/>
        </w:rPr>
        <w:t>__</w:t>
      </w:r>
      <w:r w:rsidRPr="00A008A5">
        <w:rPr>
          <w:rFonts w:ascii="Arial" w:hAnsi="Arial" w:cs="Arial"/>
          <w:sz w:val="22"/>
          <w:szCs w:val="22"/>
        </w:rPr>
        <w:t>___________</w:t>
      </w:r>
      <w:r w:rsidR="00485F7A" w:rsidRPr="00A008A5">
        <w:rPr>
          <w:rFonts w:ascii="Arial" w:hAnsi="Arial" w:cs="Arial"/>
          <w:sz w:val="22"/>
          <w:szCs w:val="22"/>
        </w:rPr>
        <w:t>______________________</w:t>
      </w:r>
      <w:r w:rsidRPr="00A008A5">
        <w:rPr>
          <w:rFonts w:ascii="Arial" w:hAnsi="Arial" w:cs="Arial"/>
          <w:sz w:val="22"/>
          <w:szCs w:val="22"/>
        </w:rPr>
        <w:t>____________________</w:t>
      </w:r>
      <w:r w:rsidR="008F3856" w:rsidRPr="00A008A5">
        <w:rPr>
          <w:rFonts w:ascii="Arial" w:hAnsi="Arial" w:cs="Arial"/>
          <w:sz w:val="22"/>
          <w:szCs w:val="22"/>
        </w:rPr>
        <w:t>_____________________</w:t>
      </w:r>
      <w:r w:rsidR="008E243C" w:rsidRPr="00A008A5">
        <w:rPr>
          <w:rFonts w:ascii="Arial" w:hAnsi="Arial" w:cs="Arial"/>
          <w:sz w:val="22"/>
          <w:szCs w:val="22"/>
        </w:rPr>
        <w:t xml:space="preserve"> </w:t>
      </w:r>
      <w:r w:rsidR="008358CE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(12)</w:t>
      </w:r>
      <w:r w:rsidR="006D1C30" w:rsidRPr="00A008A5">
        <w:rPr>
          <w:rFonts w:ascii="Arial" w:hAnsi="Arial" w:cs="Arial"/>
          <w:sz w:val="22"/>
          <w:szCs w:val="22"/>
        </w:rPr>
        <w:t>.</w:t>
      </w:r>
    </w:p>
    <w:p w14:paraId="066E8677" w14:textId="77777777" w:rsidR="00E74A5E" w:rsidRPr="00A008A5" w:rsidRDefault="00E74A5E" w:rsidP="00E74A5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592934C2" w14:textId="689B4C12" w:rsidR="00E74A5E" w:rsidRPr="00A008A5" w:rsidRDefault="00E74A5E" w:rsidP="00E74A5E">
      <w:pPr>
        <w:pStyle w:val="Prrafodelista"/>
        <w:numPr>
          <w:ilvl w:val="0"/>
          <w:numId w:val="28"/>
        </w:numPr>
        <w:spacing w:after="0" w:line="276" w:lineRule="auto"/>
        <w:ind w:left="284" w:hanging="29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008A5">
        <w:rPr>
          <w:rFonts w:ascii="Arial" w:hAnsi="Arial" w:cs="Arial"/>
          <w:b/>
          <w:bCs/>
          <w:sz w:val="22"/>
          <w:szCs w:val="22"/>
          <w:lang w:val="es-ES"/>
        </w:rPr>
        <w:t xml:space="preserve">Unidades </w:t>
      </w:r>
      <w:r w:rsidR="008A6273" w:rsidRPr="00A008A5">
        <w:rPr>
          <w:rFonts w:ascii="Arial" w:hAnsi="Arial" w:cs="Arial"/>
          <w:b/>
          <w:bCs/>
          <w:sz w:val="22"/>
          <w:szCs w:val="22"/>
          <w:lang w:val="es-ES"/>
        </w:rPr>
        <w:t>del Estado integrantes</w:t>
      </w:r>
      <w:r w:rsidR="002A111E" w:rsidRPr="00A008A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6B7860D4" w14:textId="77777777" w:rsidR="00E74A5E" w:rsidRPr="00A008A5" w:rsidRDefault="00E74A5E" w:rsidP="00E74A5E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54D0F9F4" w14:textId="23F618E2" w:rsidR="004F026A" w:rsidRPr="00A008A5" w:rsidRDefault="00E74A5E" w:rsidP="004F026A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008A5">
        <w:rPr>
          <w:rFonts w:ascii="Arial" w:hAnsi="Arial" w:cs="Arial"/>
          <w:sz w:val="22"/>
          <w:szCs w:val="22"/>
          <w:lang w:val="es-ES"/>
        </w:rPr>
        <w:t xml:space="preserve">Presidencia: </w:t>
      </w:r>
      <w:r w:rsidR="00485F7A" w:rsidRPr="00A008A5">
        <w:rPr>
          <w:rFonts w:ascii="Arial" w:hAnsi="Arial" w:cs="Arial"/>
          <w:sz w:val="22"/>
          <w:szCs w:val="22"/>
        </w:rPr>
        <w:t>_______________</w:t>
      </w:r>
      <w:r w:rsidR="004F026A" w:rsidRPr="00A008A5">
        <w:rPr>
          <w:rFonts w:ascii="Arial" w:hAnsi="Arial" w:cs="Arial"/>
          <w:sz w:val="22"/>
          <w:szCs w:val="22"/>
          <w:lang w:val="es-ES"/>
        </w:rPr>
        <w:t>______________________________________________________</w:t>
      </w:r>
      <w:r w:rsidR="00A008A5">
        <w:rPr>
          <w:rFonts w:ascii="Arial" w:hAnsi="Arial" w:cs="Arial"/>
          <w:sz w:val="22"/>
          <w:szCs w:val="22"/>
          <w:lang w:val="es-ES"/>
        </w:rPr>
        <w:t>__</w:t>
      </w:r>
      <w:r w:rsidR="008E243C" w:rsidRPr="00A008A5">
        <w:rPr>
          <w:rFonts w:ascii="Arial" w:hAnsi="Arial" w:cs="Arial"/>
          <w:sz w:val="22"/>
          <w:szCs w:val="22"/>
          <w:lang w:val="es-ES"/>
        </w:rPr>
        <w:t xml:space="preserve"> </w:t>
      </w:r>
      <w:r w:rsidR="00304807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(13)</w:t>
      </w:r>
      <w:r w:rsidR="00467BEA" w:rsidRPr="00A008A5">
        <w:rPr>
          <w:rFonts w:ascii="Arial" w:hAnsi="Arial" w:cs="Arial"/>
          <w:sz w:val="22"/>
          <w:szCs w:val="22"/>
          <w:lang w:val="es-ES"/>
        </w:rPr>
        <w:t>.</w:t>
      </w:r>
    </w:p>
    <w:p w14:paraId="702418CB" w14:textId="77777777" w:rsidR="004F026A" w:rsidRPr="00A008A5" w:rsidRDefault="004F026A" w:rsidP="004F026A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3C3ED980" w14:textId="6CA683BB" w:rsidR="00A008A5" w:rsidRDefault="00E74A5E" w:rsidP="0073659B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008A5">
        <w:rPr>
          <w:rFonts w:ascii="Arial" w:hAnsi="Arial" w:cs="Arial"/>
          <w:sz w:val="22"/>
          <w:szCs w:val="22"/>
          <w:lang w:val="es-ES"/>
        </w:rPr>
        <w:t xml:space="preserve">Secretaría </w:t>
      </w:r>
      <w:r w:rsidR="00F14AAF">
        <w:rPr>
          <w:rFonts w:ascii="Arial" w:hAnsi="Arial" w:cs="Arial"/>
          <w:sz w:val="22"/>
          <w:szCs w:val="22"/>
          <w:lang w:val="es-ES"/>
        </w:rPr>
        <w:t>T</w:t>
      </w:r>
      <w:r w:rsidR="00C538AC">
        <w:rPr>
          <w:rFonts w:ascii="Arial" w:hAnsi="Arial" w:cs="Arial"/>
          <w:sz w:val="22"/>
          <w:szCs w:val="22"/>
          <w:lang w:val="es-ES"/>
        </w:rPr>
        <w:t>écnica</w:t>
      </w:r>
      <w:r w:rsidRPr="00A008A5">
        <w:rPr>
          <w:rFonts w:ascii="Arial" w:hAnsi="Arial" w:cs="Arial"/>
          <w:sz w:val="22"/>
          <w:szCs w:val="22"/>
          <w:lang w:val="es-ES"/>
        </w:rPr>
        <w:t>:</w:t>
      </w:r>
    </w:p>
    <w:p w14:paraId="08BEB2E1" w14:textId="75258BBB" w:rsidR="00E74A5E" w:rsidRPr="00A008A5" w:rsidRDefault="00A008A5" w:rsidP="00A008A5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________</w:t>
      </w:r>
      <w:r w:rsidR="00485F7A" w:rsidRPr="00A008A5">
        <w:rPr>
          <w:rFonts w:ascii="Arial" w:hAnsi="Arial" w:cs="Arial"/>
          <w:sz w:val="22"/>
          <w:szCs w:val="22"/>
        </w:rPr>
        <w:t>__________________</w:t>
      </w:r>
      <w:r w:rsidR="0073659B" w:rsidRPr="00A008A5">
        <w:rPr>
          <w:rFonts w:ascii="Arial" w:hAnsi="Arial" w:cs="Arial"/>
          <w:sz w:val="22"/>
          <w:szCs w:val="22"/>
          <w:lang w:val="es-ES"/>
        </w:rPr>
        <w:t>____________________________________________</w:t>
      </w:r>
      <w:r w:rsidR="0047735E" w:rsidRPr="00A008A5">
        <w:rPr>
          <w:rFonts w:ascii="Arial" w:hAnsi="Arial" w:cs="Arial"/>
          <w:sz w:val="22"/>
          <w:szCs w:val="22"/>
          <w:lang w:val="es-ES"/>
        </w:rPr>
        <w:t>_</w:t>
      </w:r>
      <w:r w:rsidR="008E243C" w:rsidRPr="00A008A5">
        <w:rPr>
          <w:rFonts w:ascii="Arial" w:hAnsi="Arial" w:cs="Arial"/>
          <w:sz w:val="22"/>
          <w:szCs w:val="22"/>
          <w:lang w:val="es-ES"/>
        </w:rPr>
        <w:t xml:space="preserve"> </w:t>
      </w:r>
      <w:r w:rsidR="00304807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(14)</w:t>
      </w:r>
      <w:r w:rsidR="00467BEA" w:rsidRPr="00A008A5">
        <w:rPr>
          <w:rFonts w:ascii="Arial" w:hAnsi="Arial" w:cs="Arial"/>
          <w:sz w:val="22"/>
          <w:szCs w:val="22"/>
          <w:lang w:val="es-ES"/>
        </w:rPr>
        <w:t>.</w:t>
      </w:r>
    </w:p>
    <w:p w14:paraId="2E847E8A" w14:textId="77777777" w:rsidR="00E74A5E" w:rsidRPr="00A008A5" w:rsidRDefault="00E74A5E" w:rsidP="00E74A5E">
      <w:pPr>
        <w:spacing w:after="0" w:line="276" w:lineRule="auto"/>
        <w:ind w:left="708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744D202F" w14:textId="2766C9EC" w:rsidR="00A008A5" w:rsidRDefault="00E74A5E" w:rsidP="00E74A5E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008A5">
        <w:rPr>
          <w:rFonts w:ascii="Arial" w:hAnsi="Arial" w:cs="Arial"/>
          <w:sz w:val="22"/>
          <w:szCs w:val="22"/>
          <w:lang w:val="es-ES"/>
        </w:rPr>
        <w:t>Secretaría</w:t>
      </w:r>
      <w:r w:rsidR="004D11EB">
        <w:rPr>
          <w:rFonts w:ascii="Arial" w:hAnsi="Arial" w:cs="Arial"/>
          <w:sz w:val="22"/>
          <w:szCs w:val="22"/>
          <w:lang w:val="es-ES"/>
        </w:rPr>
        <w:t xml:space="preserve"> de Actas</w:t>
      </w:r>
      <w:r w:rsidRPr="00A008A5">
        <w:rPr>
          <w:rFonts w:ascii="Arial" w:hAnsi="Arial" w:cs="Arial"/>
          <w:sz w:val="22"/>
          <w:szCs w:val="22"/>
          <w:lang w:val="es-ES"/>
        </w:rPr>
        <w:t xml:space="preserve">: </w:t>
      </w:r>
    </w:p>
    <w:p w14:paraId="2BF7346C" w14:textId="4EF82902" w:rsidR="00E74A5E" w:rsidRPr="00A008A5" w:rsidRDefault="00A008A5" w:rsidP="00A008A5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_______</w:t>
      </w:r>
      <w:r w:rsidR="004F026A" w:rsidRPr="00A008A5">
        <w:rPr>
          <w:rFonts w:ascii="Arial" w:hAnsi="Arial" w:cs="Arial"/>
          <w:sz w:val="22"/>
          <w:szCs w:val="22"/>
          <w:lang w:val="es-ES"/>
        </w:rPr>
        <w:t>__________</w:t>
      </w:r>
      <w:r w:rsidR="00485F7A" w:rsidRPr="00A008A5">
        <w:rPr>
          <w:rFonts w:ascii="Arial" w:hAnsi="Arial" w:cs="Arial"/>
          <w:sz w:val="22"/>
          <w:szCs w:val="22"/>
        </w:rPr>
        <w:t>____________________</w:t>
      </w:r>
      <w:r w:rsidR="004F026A" w:rsidRPr="00A008A5">
        <w:rPr>
          <w:rFonts w:ascii="Arial" w:hAnsi="Arial" w:cs="Arial"/>
          <w:sz w:val="22"/>
          <w:szCs w:val="22"/>
          <w:lang w:val="es-ES"/>
        </w:rPr>
        <w:t>__________________________________</w:t>
      </w:r>
      <w:r w:rsidR="008E243C" w:rsidRPr="00A008A5">
        <w:rPr>
          <w:rFonts w:ascii="Arial" w:hAnsi="Arial" w:cs="Arial"/>
          <w:sz w:val="22"/>
          <w:szCs w:val="22"/>
          <w:lang w:val="es-ES"/>
        </w:rPr>
        <w:t xml:space="preserve"> </w:t>
      </w:r>
      <w:r w:rsidR="00304807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(15)</w:t>
      </w:r>
      <w:r w:rsidR="00467BEA" w:rsidRPr="00A008A5">
        <w:rPr>
          <w:rFonts w:ascii="Arial" w:hAnsi="Arial" w:cs="Arial"/>
          <w:sz w:val="22"/>
          <w:szCs w:val="22"/>
          <w:lang w:val="es-ES"/>
        </w:rPr>
        <w:t>.</w:t>
      </w:r>
    </w:p>
    <w:p w14:paraId="45A2E73B" w14:textId="77777777" w:rsidR="00E74A5E" w:rsidRPr="00A008A5" w:rsidRDefault="00E74A5E" w:rsidP="00E74A5E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1456D76A" w14:textId="5C5E8345" w:rsidR="00406FC8" w:rsidRPr="002F2D4C" w:rsidRDefault="00485F7A" w:rsidP="00935D17">
      <w:pPr>
        <w:pStyle w:val="Prrafodelista"/>
        <w:numPr>
          <w:ilvl w:val="0"/>
          <w:numId w:val="29"/>
        </w:numPr>
        <w:spacing w:after="0" w:line="276" w:lineRule="auto"/>
        <w:ind w:left="708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A008A5">
        <w:rPr>
          <w:rFonts w:ascii="Arial" w:hAnsi="Arial" w:cs="Arial"/>
          <w:sz w:val="22"/>
          <w:szCs w:val="22"/>
          <w:lang w:val="es-ES"/>
        </w:rPr>
        <w:t>Vocalías:</w:t>
      </w:r>
    </w:p>
    <w:p w14:paraId="7D8DA132" w14:textId="0539C568" w:rsidR="00E74A5E" w:rsidRPr="00A008A5" w:rsidRDefault="00485F7A" w:rsidP="00AD49A8">
      <w:pPr>
        <w:pStyle w:val="Prrafodelista"/>
        <w:spacing w:after="0" w:line="276" w:lineRule="auto"/>
        <w:ind w:left="708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A008A5">
        <w:rPr>
          <w:rFonts w:ascii="Arial" w:hAnsi="Arial" w:cs="Arial"/>
          <w:sz w:val="22"/>
          <w:szCs w:val="22"/>
        </w:rPr>
        <w:t xml:space="preserve"> </w:t>
      </w:r>
      <w:r w:rsidR="0073659B" w:rsidRPr="00A008A5">
        <w:rPr>
          <w:rFonts w:ascii="Arial" w:hAnsi="Arial" w:cs="Arial"/>
          <w:sz w:val="22"/>
          <w:szCs w:val="22"/>
        </w:rPr>
        <w:t>____________________________________________________</w:t>
      </w:r>
      <w:r w:rsidRPr="00A008A5">
        <w:rPr>
          <w:rFonts w:ascii="Arial" w:hAnsi="Arial" w:cs="Arial"/>
          <w:sz w:val="22"/>
          <w:szCs w:val="22"/>
        </w:rPr>
        <w:t>_______________</w:t>
      </w:r>
      <w:r w:rsidR="0073659B" w:rsidRPr="00A008A5">
        <w:rPr>
          <w:rFonts w:ascii="Arial" w:hAnsi="Arial" w:cs="Arial"/>
          <w:sz w:val="22"/>
          <w:szCs w:val="22"/>
        </w:rPr>
        <w:t>_</w:t>
      </w:r>
      <w:r w:rsidR="006D1C30" w:rsidRPr="00A008A5">
        <w:rPr>
          <w:rFonts w:ascii="Arial" w:hAnsi="Arial" w:cs="Arial"/>
          <w:sz w:val="22"/>
          <w:szCs w:val="22"/>
        </w:rPr>
        <w:t>___</w:t>
      </w:r>
      <w:r w:rsidR="008E243C" w:rsidRPr="00A008A5">
        <w:rPr>
          <w:rFonts w:ascii="Arial" w:hAnsi="Arial" w:cs="Arial"/>
          <w:sz w:val="22"/>
          <w:szCs w:val="22"/>
        </w:rPr>
        <w:t xml:space="preserve"> </w:t>
      </w:r>
      <w:r w:rsidR="00304807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(16)</w:t>
      </w:r>
      <w:r w:rsidR="00467BEA" w:rsidRPr="00A008A5">
        <w:rPr>
          <w:rFonts w:ascii="Arial" w:hAnsi="Arial" w:cs="Arial"/>
          <w:sz w:val="22"/>
          <w:szCs w:val="22"/>
        </w:rPr>
        <w:t>.</w:t>
      </w:r>
    </w:p>
    <w:p w14:paraId="3C90D6A8" w14:textId="77777777" w:rsidR="00E74A5E" w:rsidRPr="00A008A5" w:rsidRDefault="00E74A5E" w:rsidP="00E74A5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08C72307" w14:textId="77777777" w:rsidR="00886E88" w:rsidRPr="00A008A5" w:rsidRDefault="00886E88" w:rsidP="00E74A5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7787D079" w14:textId="28C23A70" w:rsidR="00E74A5E" w:rsidRPr="00A008A5" w:rsidRDefault="00E74A5E" w:rsidP="00E74A5E">
      <w:pPr>
        <w:pStyle w:val="Prrafodelista"/>
        <w:numPr>
          <w:ilvl w:val="0"/>
          <w:numId w:val="28"/>
        </w:numPr>
        <w:spacing w:after="0" w:line="276" w:lineRule="auto"/>
        <w:ind w:left="284" w:hanging="29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008A5">
        <w:rPr>
          <w:rFonts w:ascii="Arial" w:hAnsi="Arial" w:cs="Arial"/>
          <w:b/>
          <w:bCs/>
          <w:sz w:val="22"/>
          <w:szCs w:val="22"/>
          <w:lang w:val="es-ES"/>
        </w:rPr>
        <w:t xml:space="preserve">Modalidad </w:t>
      </w:r>
    </w:p>
    <w:p w14:paraId="3055A93F" w14:textId="77777777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65B7645" w14:textId="50558F6D" w:rsidR="00E74A5E" w:rsidRPr="00A008A5" w:rsidRDefault="0047735E" w:rsidP="0047735E">
      <w:pPr>
        <w:spacing w:after="0" w:line="276" w:lineRule="auto"/>
        <w:jc w:val="both"/>
        <w:rPr>
          <w:rFonts w:ascii="Arial" w:hAnsi="Arial" w:cs="Arial"/>
          <w:i/>
          <w:color w:val="FF0000"/>
          <w:sz w:val="22"/>
          <w:szCs w:val="22"/>
          <w:lang w:val="es-ES"/>
        </w:rPr>
      </w:pPr>
      <w:r w:rsidRPr="00A008A5">
        <w:rPr>
          <w:rFonts w:ascii="Arial" w:hAnsi="Arial" w:cs="Arial"/>
          <w:sz w:val="22"/>
          <w:szCs w:val="22"/>
        </w:rPr>
        <w:t>___________________</w:t>
      </w:r>
      <w:r w:rsidR="00485F7A" w:rsidRPr="00A008A5">
        <w:rPr>
          <w:rFonts w:ascii="Arial" w:hAnsi="Arial" w:cs="Arial"/>
          <w:sz w:val="22"/>
          <w:szCs w:val="22"/>
        </w:rPr>
        <w:t>_____________________</w:t>
      </w:r>
      <w:r w:rsidRPr="00A008A5">
        <w:rPr>
          <w:rFonts w:ascii="Arial" w:hAnsi="Arial" w:cs="Arial"/>
          <w:sz w:val="22"/>
          <w:szCs w:val="22"/>
        </w:rPr>
        <w:t>____________________________</w:t>
      </w:r>
      <w:r w:rsidR="00203D68" w:rsidRPr="00A008A5">
        <w:rPr>
          <w:rFonts w:ascii="Arial" w:hAnsi="Arial" w:cs="Arial"/>
          <w:sz w:val="22"/>
          <w:szCs w:val="22"/>
        </w:rPr>
        <w:t>______</w:t>
      </w:r>
      <w:r w:rsidR="006D1C30" w:rsidRPr="00A008A5">
        <w:rPr>
          <w:rFonts w:ascii="Arial" w:hAnsi="Arial" w:cs="Arial"/>
          <w:sz w:val="22"/>
          <w:szCs w:val="22"/>
        </w:rPr>
        <w:t>___</w:t>
      </w:r>
      <w:r w:rsidR="008E243C" w:rsidRPr="00A008A5">
        <w:rPr>
          <w:rFonts w:ascii="Arial" w:hAnsi="Arial" w:cs="Arial"/>
          <w:sz w:val="22"/>
          <w:szCs w:val="22"/>
        </w:rPr>
        <w:t xml:space="preserve"> </w:t>
      </w:r>
      <w:r w:rsidR="008F13C5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485F7A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7</w:t>
      </w:r>
      <w:r w:rsidR="008F13C5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6D1C30" w:rsidRPr="00A008A5">
        <w:rPr>
          <w:rFonts w:ascii="Arial" w:hAnsi="Arial" w:cs="Arial"/>
          <w:sz w:val="22"/>
          <w:szCs w:val="22"/>
        </w:rPr>
        <w:t>.</w:t>
      </w:r>
    </w:p>
    <w:p w14:paraId="099A6BDF" w14:textId="77777777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  <w:highlight w:val="lightGray"/>
          <w:lang w:val="es-ES"/>
        </w:rPr>
      </w:pPr>
    </w:p>
    <w:p w14:paraId="273F6873" w14:textId="77777777" w:rsidR="001872D6" w:rsidRPr="00A008A5" w:rsidRDefault="001872D6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  <w:highlight w:val="lightGray"/>
          <w:lang w:val="es-ES"/>
        </w:rPr>
      </w:pPr>
    </w:p>
    <w:p w14:paraId="36549645" w14:textId="3E48A3BE" w:rsidR="00E74A5E" w:rsidRPr="00A008A5" w:rsidRDefault="00E74A5E" w:rsidP="00E74A5E">
      <w:pPr>
        <w:pStyle w:val="Prrafodelista"/>
        <w:numPr>
          <w:ilvl w:val="0"/>
          <w:numId w:val="28"/>
        </w:numPr>
        <w:spacing w:after="0" w:line="276" w:lineRule="auto"/>
        <w:ind w:left="284" w:hanging="29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008A5">
        <w:rPr>
          <w:rFonts w:ascii="Arial" w:hAnsi="Arial" w:cs="Arial"/>
          <w:b/>
          <w:bCs/>
          <w:sz w:val="22"/>
          <w:szCs w:val="22"/>
          <w:lang w:val="es-ES"/>
        </w:rPr>
        <w:t xml:space="preserve">Duración </w:t>
      </w:r>
    </w:p>
    <w:p w14:paraId="66159E1F" w14:textId="77777777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BB0B8B6" w14:textId="093330CA" w:rsidR="00E74A5E" w:rsidRPr="00A008A5" w:rsidRDefault="00203D68" w:rsidP="00203D68">
      <w:pPr>
        <w:spacing w:after="0" w:line="276" w:lineRule="auto"/>
        <w:jc w:val="both"/>
        <w:rPr>
          <w:rFonts w:ascii="Arial" w:hAnsi="Arial" w:cs="Arial"/>
          <w:i/>
          <w:color w:val="FF0000"/>
          <w:sz w:val="22"/>
          <w:szCs w:val="22"/>
          <w:lang w:val="es-ES"/>
        </w:rPr>
      </w:pPr>
      <w:r w:rsidRPr="00A008A5">
        <w:rPr>
          <w:rFonts w:ascii="Arial" w:hAnsi="Arial" w:cs="Arial"/>
          <w:sz w:val="22"/>
          <w:szCs w:val="22"/>
        </w:rPr>
        <w:t>_________________</w:t>
      </w:r>
      <w:r w:rsidR="00485F7A" w:rsidRPr="00A008A5">
        <w:rPr>
          <w:rFonts w:ascii="Arial" w:hAnsi="Arial" w:cs="Arial"/>
          <w:sz w:val="22"/>
          <w:szCs w:val="22"/>
        </w:rPr>
        <w:t>_____________________</w:t>
      </w:r>
      <w:r w:rsidRPr="00A008A5">
        <w:rPr>
          <w:rFonts w:ascii="Arial" w:hAnsi="Arial" w:cs="Arial"/>
          <w:sz w:val="22"/>
          <w:szCs w:val="22"/>
        </w:rPr>
        <w:t>______________________________</w:t>
      </w:r>
      <w:r w:rsidR="00C632A4" w:rsidRPr="00A008A5">
        <w:rPr>
          <w:rFonts w:ascii="Arial" w:hAnsi="Arial" w:cs="Arial"/>
          <w:sz w:val="22"/>
          <w:szCs w:val="22"/>
        </w:rPr>
        <w:t>______</w:t>
      </w:r>
      <w:r w:rsidR="006D1C30" w:rsidRPr="00A008A5">
        <w:rPr>
          <w:rFonts w:ascii="Arial" w:hAnsi="Arial" w:cs="Arial"/>
          <w:sz w:val="22"/>
          <w:szCs w:val="22"/>
        </w:rPr>
        <w:t>___</w:t>
      </w:r>
      <w:r w:rsidR="008E243C" w:rsidRPr="00A008A5">
        <w:rPr>
          <w:rFonts w:ascii="Arial" w:hAnsi="Arial" w:cs="Arial"/>
          <w:sz w:val="22"/>
          <w:szCs w:val="22"/>
        </w:rPr>
        <w:t xml:space="preserve"> </w:t>
      </w:r>
      <w:r w:rsidR="008F13C5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485F7A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8</w:t>
      </w:r>
      <w:r w:rsidR="008F13C5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6D1C30" w:rsidRPr="00A008A5">
        <w:rPr>
          <w:rFonts w:ascii="Arial" w:hAnsi="Arial" w:cs="Arial"/>
          <w:sz w:val="22"/>
          <w:szCs w:val="22"/>
        </w:rPr>
        <w:t>.</w:t>
      </w:r>
    </w:p>
    <w:p w14:paraId="4E705A40" w14:textId="77777777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  <w:highlight w:val="lightGray"/>
          <w:lang w:val="es-ES"/>
        </w:rPr>
      </w:pPr>
    </w:p>
    <w:p w14:paraId="4743196C" w14:textId="77777777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  <w:highlight w:val="lightGray"/>
          <w:lang w:val="es-ES"/>
        </w:rPr>
      </w:pPr>
    </w:p>
    <w:p w14:paraId="74332BB5" w14:textId="4A5AE69B" w:rsidR="00E74A5E" w:rsidRPr="00A008A5" w:rsidRDefault="00C632A4" w:rsidP="00C632A4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008A5">
        <w:rPr>
          <w:rFonts w:ascii="Arial" w:hAnsi="Arial" w:cs="Arial"/>
          <w:b/>
          <w:bCs/>
          <w:sz w:val="22"/>
          <w:szCs w:val="22"/>
          <w:lang w:val="es-ES"/>
        </w:rPr>
        <w:t xml:space="preserve">VII. </w:t>
      </w:r>
      <w:r w:rsidR="00E74A5E" w:rsidRPr="00A008A5">
        <w:rPr>
          <w:rFonts w:ascii="Arial" w:hAnsi="Arial" w:cs="Arial"/>
          <w:b/>
          <w:bCs/>
          <w:sz w:val="22"/>
          <w:szCs w:val="22"/>
          <w:lang w:val="es-ES"/>
        </w:rPr>
        <w:t>Subsistema Nacional de Información</w:t>
      </w:r>
      <w:r w:rsidR="002A111E" w:rsidRPr="00A008A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6A20B909" w14:textId="77777777" w:rsidR="00E74A5E" w:rsidRPr="00A008A5" w:rsidRDefault="00E74A5E" w:rsidP="00E74A5E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6A910E3A" w14:textId="77777777" w:rsidR="008648B3" w:rsidRPr="00A008A5" w:rsidRDefault="00E74A5E" w:rsidP="008648B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Subsistema Nacional de Información</w:t>
      </w:r>
      <w:r w:rsidR="005F5599" w:rsidRPr="00A008A5">
        <w:rPr>
          <w:rFonts w:ascii="Arial" w:hAnsi="Arial" w:cs="Arial"/>
          <w:sz w:val="22"/>
          <w:szCs w:val="22"/>
        </w:rPr>
        <w:t xml:space="preserve"> </w:t>
      </w:r>
    </w:p>
    <w:p w14:paraId="046778E5" w14:textId="2DA37F78" w:rsidR="00E74A5E" w:rsidRPr="00A008A5" w:rsidRDefault="00C632A4" w:rsidP="00C632A4">
      <w:pPr>
        <w:spacing w:after="0" w:line="276" w:lineRule="auto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A008A5">
        <w:rPr>
          <w:rFonts w:ascii="Arial" w:hAnsi="Arial" w:cs="Arial"/>
          <w:sz w:val="22"/>
          <w:szCs w:val="22"/>
        </w:rPr>
        <w:t>___________________</w:t>
      </w:r>
      <w:r w:rsidR="00485F7A" w:rsidRPr="00A008A5">
        <w:rPr>
          <w:rFonts w:ascii="Arial" w:hAnsi="Arial" w:cs="Arial"/>
          <w:sz w:val="22"/>
          <w:szCs w:val="22"/>
        </w:rPr>
        <w:t>_____________________</w:t>
      </w:r>
      <w:r w:rsidRPr="00A008A5">
        <w:rPr>
          <w:rFonts w:ascii="Arial" w:hAnsi="Arial" w:cs="Arial"/>
          <w:sz w:val="22"/>
          <w:szCs w:val="22"/>
        </w:rPr>
        <w:t>__________________________________</w:t>
      </w:r>
      <w:r w:rsidR="003C6D36" w:rsidRPr="00A008A5">
        <w:rPr>
          <w:rFonts w:ascii="Arial" w:hAnsi="Arial" w:cs="Arial"/>
          <w:sz w:val="22"/>
          <w:szCs w:val="22"/>
        </w:rPr>
        <w:t>___</w:t>
      </w:r>
      <w:r w:rsidR="008E243C" w:rsidRPr="00A008A5">
        <w:rPr>
          <w:rFonts w:ascii="Arial" w:hAnsi="Arial" w:cs="Arial"/>
          <w:sz w:val="22"/>
          <w:szCs w:val="22"/>
        </w:rPr>
        <w:t xml:space="preserve"> </w:t>
      </w:r>
      <w:r w:rsidR="00061259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</w:t>
      </w:r>
      <w:r w:rsidR="00485F7A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19</w:t>
      </w:r>
      <w:r w:rsidR="00061259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3C6D36" w:rsidRPr="00A008A5">
        <w:rPr>
          <w:rFonts w:ascii="Arial" w:hAnsi="Arial" w:cs="Arial"/>
          <w:sz w:val="22"/>
          <w:szCs w:val="22"/>
        </w:rPr>
        <w:t>.</w:t>
      </w:r>
    </w:p>
    <w:p w14:paraId="0698F0EB" w14:textId="77777777" w:rsidR="005010A9" w:rsidRPr="00A008A5" w:rsidRDefault="005010A9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600F2A6" w14:textId="77777777" w:rsidR="00FB31B2" w:rsidRPr="00A008A5" w:rsidRDefault="00FB31B2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7625191" w14:textId="4847CFF0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 xml:space="preserve">De conformidad con lo anterior, se emite el siguiente: </w:t>
      </w:r>
    </w:p>
    <w:p w14:paraId="51E00436" w14:textId="77777777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0E71F9" w14:textId="77777777" w:rsidR="00E74A5E" w:rsidRPr="00A008A5" w:rsidRDefault="00E74A5E" w:rsidP="00E74A5E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08A5">
        <w:rPr>
          <w:rFonts w:ascii="Arial" w:hAnsi="Arial" w:cs="Arial"/>
          <w:b/>
          <w:sz w:val="22"/>
          <w:szCs w:val="22"/>
        </w:rPr>
        <w:t>ACUERDO</w:t>
      </w:r>
    </w:p>
    <w:p w14:paraId="37371594" w14:textId="77777777" w:rsidR="00E74A5E" w:rsidRPr="00A008A5" w:rsidRDefault="00E74A5E" w:rsidP="00E74A5E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43AA7A" w14:textId="5FE32940" w:rsidR="00E74A5E" w:rsidRPr="00A008A5" w:rsidRDefault="007E067D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____________</w:t>
      </w:r>
      <w:r w:rsidR="008E243C" w:rsidRPr="00A008A5">
        <w:rPr>
          <w:rFonts w:ascii="Arial" w:hAnsi="Arial" w:cs="Arial"/>
          <w:sz w:val="22"/>
          <w:szCs w:val="22"/>
        </w:rPr>
        <w:t xml:space="preserve"> </w:t>
      </w:r>
      <w:r w:rsidR="007D774E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(2</w:t>
      </w:r>
      <w:r w:rsidR="00485F7A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0</w:t>
      </w:r>
      <w:r w:rsidR="007D774E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E74A5E" w:rsidRPr="00A008A5">
        <w:rPr>
          <w:rFonts w:ascii="Arial" w:hAnsi="Arial" w:cs="Arial"/>
          <w:sz w:val="22"/>
          <w:szCs w:val="22"/>
        </w:rPr>
        <w:t>. Con fundamento en lo dispuesto en los artículos</w:t>
      </w:r>
      <w:r w:rsidR="00864211" w:rsidRPr="00A008A5">
        <w:rPr>
          <w:rFonts w:ascii="Arial" w:hAnsi="Arial" w:cs="Arial"/>
          <w:sz w:val="22"/>
          <w:szCs w:val="22"/>
        </w:rPr>
        <w:t xml:space="preserve"> 8 fracción III, 19, 31, 32 y 77 fracción VI, de la Ley del Sistema Nacional de Información Estadística y Geográfica</w:t>
      </w:r>
      <w:r w:rsidR="00547CCA">
        <w:rPr>
          <w:rFonts w:ascii="Arial" w:hAnsi="Arial" w:cs="Arial"/>
          <w:sz w:val="22"/>
          <w:szCs w:val="22"/>
        </w:rPr>
        <w:t xml:space="preserve">, así como en los </w:t>
      </w:r>
      <w:r w:rsidR="00547CCA" w:rsidRPr="006509BB">
        <w:rPr>
          <w:rFonts w:ascii="Arial" w:hAnsi="Arial" w:cs="Arial"/>
          <w:sz w:val="22"/>
          <w:szCs w:val="22"/>
        </w:rPr>
        <w:t>artículos</w:t>
      </w:r>
      <w:r w:rsidR="00231BCE" w:rsidRPr="006509BB">
        <w:rPr>
          <w:rFonts w:ascii="Arial" w:hAnsi="Arial" w:cs="Arial"/>
          <w:sz w:val="22"/>
          <w:szCs w:val="22"/>
        </w:rPr>
        <w:t xml:space="preserve"> </w:t>
      </w:r>
      <w:r w:rsidR="00E74A5E" w:rsidRPr="006509BB">
        <w:rPr>
          <w:rFonts w:ascii="Arial" w:hAnsi="Arial" w:cs="Arial"/>
          <w:sz w:val="22"/>
          <w:szCs w:val="22"/>
        </w:rPr>
        <w:t>7, 8</w:t>
      </w:r>
      <w:r w:rsidR="003735DC" w:rsidRPr="006509BB">
        <w:rPr>
          <w:rFonts w:ascii="Arial" w:hAnsi="Arial" w:cs="Arial"/>
          <w:sz w:val="22"/>
          <w:szCs w:val="22"/>
        </w:rPr>
        <w:t>, 9</w:t>
      </w:r>
      <w:r w:rsidR="00FA37FB" w:rsidRPr="006509BB">
        <w:rPr>
          <w:rFonts w:ascii="Arial" w:hAnsi="Arial" w:cs="Arial"/>
          <w:sz w:val="22"/>
          <w:szCs w:val="22"/>
        </w:rPr>
        <w:t>,</w:t>
      </w:r>
      <w:r w:rsidR="003735DC" w:rsidRPr="006509BB">
        <w:rPr>
          <w:rFonts w:ascii="Arial" w:hAnsi="Arial" w:cs="Arial"/>
          <w:sz w:val="22"/>
          <w:szCs w:val="22"/>
        </w:rPr>
        <w:t xml:space="preserve"> 10</w:t>
      </w:r>
      <w:r w:rsidR="00E74A5E" w:rsidRPr="006509BB">
        <w:rPr>
          <w:rFonts w:ascii="Arial" w:hAnsi="Arial" w:cs="Arial"/>
          <w:sz w:val="22"/>
          <w:szCs w:val="22"/>
        </w:rPr>
        <w:t xml:space="preserve"> y </w:t>
      </w:r>
      <w:r w:rsidR="003735DC" w:rsidRPr="006509BB">
        <w:rPr>
          <w:rFonts w:ascii="Arial" w:hAnsi="Arial" w:cs="Arial"/>
          <w:sz w:val="22"/>
          <w:szCs w:val="22"/>
        </w:rPr>
        <w:t>18</w:t>
      </w:r>
      <w:r w:rsidR="00E74A5E" w:rsidRPr="00A008A5">
        <w:rPr>
          <w:rFonts w:ascii="Arial" w:hAnsi="Arial" w:cs="Arial"/>
          <w:sz w:val="22"/>
          <w:szCs w:val="22"/>
        </w:rPr>
        <w:t xml:space="preserve"> de las Reglas para la integración y operación de los Comités Técnicos Especializados de los Subsistemas Nacionales de Información, y conforme a la </w:t>
      </w:r>
      <w:r w:rsidR="00C77875" w:rsidRPr="00A008A5">
        <w:rPr>
          <w:rFonts w:ascii="Arial" w:hAnsi="Arial" w:cs="Arial"/>
          <w:sz w:val="22"/>
          <w:szCs w:val="22"/>
        </w:rPr>
        <w:t>aprobación por parte</w:t>
      </w:r>
      <w:r w:rsidR="00E74A5E" w:rsidRPr="00A008A5">
        <w:rPr>
          <w:rFonts w:ascii="Arial" w:hAnsi="Arial" w:cs="Arial"/>
          <w:sz w:val="22"/>
          <w:szCs w:val="22"/>
        </w:rPr>
        <w:t xml:space="preserve"> del Comité Ejecutivo del Subsistema Nacional de Información </w:t>
      </w:r>
      <w:r w:rsidR="007D0C4F" w:rsidRPr="00A008A5">
        <w:rPr>
          <w:rFonts w:ascii="Arial" w:hAnsi="Arial" w:cs="Arial"/>
          <w:sz w:val="22"/>
          <w:szCs w:val="22"/>
        </w:rPr>
        <w:t>_______</w:t>
      </w:r>
      <w:r w:rsidR="009B7982" w:rsidRPr="00A008A5">
        <w:rPr>
          <w:rFonts w:ascii="Arial" w:hAnsi="Arial" w:cs="Arial"/>
          <w:sz w:val="22"/>
          <w:szCs w:val="22"/>
        </w:rPr>
        <w:t xml:space="preserve"> </w:t>
      </w:r>
      <w:r w:rsidR="009B7982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(2</w:t>
      </w:r>
      <w:r w:rsidR="00485F7A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1</w:t>
      </w:r>
      <w:r w:rsidR="009B7982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E74A5E" w:rsidRPr="00A008A5">
        <w:rPr>
          <w:rFonts w:ascii="Arial" w:hAnsi="Arial" w:cs="Arial"/>
          <w:sz w:val="22"/>
          <w:szCs w:val="22"/>
        </w:rPr>
        <w:t xml:space="preserve">, la Junta de Gobierno del Instituto Nacional de Estadística y Geografía aprueba en los términos propuestos lo siguiente:   </w:t>
      </w:r>
    </w:p>
    <w:p w14:paraId="59EFF0BF" w14:textId="77777777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0293D8F" w14:textId="77777777" w:rsidR="00E144E7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lastRenderedPageBreak/>
        <w:t xml:space="preserve">1. Se crea el Comité Técnico Especializado </w:t>
      </w:r>
    </w:p>
    <w:p w14:paraId="64F3B4D6" w14:textId="25CBB26B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_____________________</w:t>
      </w:r>
      <w:r w:rsidR="00086670" w:rsidRPr="00A008A5">
        <w:rPr>
          <w:rFonts w:ascii="Arial" w:hAnsi="Arial" w:cs="Arial"/>
          <w:sz w:val="22"/>
          <w:szCs w:val="22"/>
        </w:rPr>
        <w:t>________________</w:t>
      </w:r>
      <w:r w:rsidR="00485F7A" w:rsidRPr="00A008A5">
        <w:rPr>
          <w:rFonts w:ascii="Arial" w:hAnsi="Arial" w:cs="Arial"/>
          <w:sz w:val="22"/>
          <w:szCs w:val="22"/>
        </w:rPr>
        <w:t>________________________</w:t>
      </w:r>
      <w:r w:rsidR="00086670" w:rsidRPr="00A008A5">
        <w:rPr>
          <w:rFonts w:ascii="Arial" w:hAnsi="Arial" w:cs="Arial"/>
          <w:sz w:val="22"/>
          <w:szCs w:val="22"/>
        </w:rPr>
        <w:t>_______________</w:t>
      </w:r>
      <w:r w:rsidR="008E243C" w:rsidRPr="00A008A5">
        <w:rPr>
          <w:rFonts w:ascii="Arial" w:hAnsi="Arial" w:cs="Arial"/>
          <w:sz w:val="22"/>
          <w:szCs w:val="22"/>
        </w:rPr>
        <w:t xml:space="preserve"> </w:t>
      </w:r>
      <w:r w:rsidR="009B7982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(2</w:t>
      </w:r>
      <w:r w:rsidR="00485F7A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2</w:t>
      </w:r>
      <w:r w:rsidR="009B7982" w:rsidRPr="00A008A5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Pr="00A008A5">
        <w:rPr>
          <w:rFonts w:ascii="Arial" w:hAnsi="Arial" w:cs="Arial"/>
          <w:sz w:val="22"/>
          <w:szCs w:val="22"/>
        </w:rPr>
        <w:t>.</w:t>
      </w:r>
    </w:p>
    <w:p w14:paraId="746D73B2" w14:textId="77777777" w:rsidR="00E74A5E" w:rsidRPr="00A008A5" w:rsidRDefault="00E74A5E" w:rsidP="00E74A5E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5FC5A78" w14:textId="1E37AC48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2. Las actividades del Comité Técnico Especializado que se crea deberán realizarse conforme a lo establecido en las Reglas para la integración y operación de los Comités Técnicos Especializados de los Subsistemas Nacionales de Información.</w:t>
      </w:r>
    </w:p>
    <w:p w14:paraId="5D276929" w14:textId="77777777" w:rsidR="00E74A5E" w:rsidRPr="00A008A5" w:rsidRDefault="00E74A5E" w:rsidP="00E74A5E">
      <w:pPr>
        <w:pStyle w:val="Prrafodelist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BFA333E" w14:textId="58D911AF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839AE">
        <w:rPr>
          <w:rFonts w:ascii="Arial" w:hAnsi="Arial" w:cs="Arial"/>
          <w:sz w:val="22"/>
          <w:szCs w:val="22"/>
        </w:rPr>
        <w:t>3. El presente acuerdo estará vigente a partir de su aprobación por la Junta de Gobierno.</w:t>
      </w:r>
    </w:p>
    <w:p w14:paraId="588CBA32" w14:textId="77777777" w:rsidR="00E74A5E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9D006DA" w14:textId="6293DD08" w:rsidR="00BC354D" w:rsidRPr="00A008A5" w:rsidRDefault="00E74A5E" w:rsidP="00E74A5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 xml:space="preserve">4. La </w:t>
      </w:r>
      <w:r w:rsidR="00BC354D" w:rsidRPr="00A008A5">
        <w:rPr>
          <w:rFonts w:ascii="Arial" w:hAnsi="Arial" w:cs="Arial"/>
          <w:sz w:val="22"/>
          <w:szCs w:val="22"/>
        </w:rPr>
        <w:t xml:space="preserve">Dirección General de Coordinación del Sistema Nacional de Información Estadística y Geográfica del INEGI, </w:t>
      </w:r>
      <w:r w:rsidRPr="00A008A5">
        <w:rPr>
          <w:rFonts w:ascii="Arial" w:hAnsi="Arial" w:cs="Arial"/>
          <w:sz w:val="22"/>
          <w:szCs w:val="22"/>
        </w:rPr>
        <w:t>publicará el presente acuerdo en el Portal del SNIEG</w:t>
      </w:r>
      <w:r w:rsidR="00BC354D" w:rsidRPr="00A008A5">
        <w:rPr>
          <w:rFonts w:ascii="Arial" w:hAnsi="Arial" w:cs="Arial"/>
          <w:sz w:val="22"/>
          <w:szCs w:val="22"/>
        </w:rPr>
        <w:t xml:space="preserve"> (</w:t>
      </w:r>
      <w:hyperlink r:id="rId12" w:history="1">
        <w:r w:rsidR="00BC354D" w:rsidRPr="00A008A5">
          <w:rPr>
            <w:rStyle w:val="Hipervnculo"/>
            <w:rFonts w:ascii="Arial" w:hAnsi="Arial" w:cs="Arial"/>
            <w:sz w:val="22"/>
            <w:szCs w:val="22"/>
          </w:rPr>
          <w:t>www.snieg.mx</w:t>
        </w:r>
      </w:hyperlink>
      <w:r w:rsidR="00BC354D" w:rsidRPr="00A008A5">
        <w:rPr>
          <w:rFonts w:ascii="Arial" w:hAnsi="Arial" w:cs="Arial"/>
          <w:sz w:val="22"/>
          <w:szCs w:val="22"/>
        </w:rPr>
        <w:t>)</w:t>
      </w:r>
      <w:r w:rsidRPr="00A008A5">
        <w:rPr>
          <w:rFonts w:ascii="Arial" w:hAnsi="Arial" w:cs="Arial"/>
          <w:sz w:val="22"/>
          <w:szCs w:val="22"/>
        </w:rPr>
        <w:t>.</w:t>
      </w:r>
    </w:p>
    <w:p w14:paraId="3C7D4A8F" w14:textId="68CD1F99" w:rsidR="00883C2E" w:rsidRPr="00A008A5" w:rsidRDefault="00883C2E">
      <w:pPr>
        <w:rPr>
          <w:rFonts w:ascii="Arial" w:hAnsi="Arial" w:cs="Arial"/>
          <w:sz w:val="22"/>
          <w:szCs w:val="22"/>
        </w:rPr>
      </w:pPr>
      <w:bookmarkStart w:id="0" w:name="_Hlk171505703"/>
      <w:r w:rsidRPr="00A008A5">
        <w:rPr>
          <w:rFonts w:ascii="Arial" w:hAnsi="Arial" w:cs="Arial"/>
          <w:sz w:val="22"/>
          <w:szCs w:val="22"/>
        </w:rPr>
        <w:br w:type="page"/>
      </w:r>
    </w:p>
    <w:p w14:paraId="204219C9" w14:textId="77777777" w:rsidR="00DA0DF0" w:rsidRPr="00A008A5" w:rsidRDefault="00DA0DF0" w:rsidP="002D4620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1F0807A" w14:textId="510EB687" w:rsidR="002D4620" w:rsidRPr="00A008A5" w:rsidRDefault="002D4620" w:rsidP="002D4620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08A5">
        <w:rPr>
          <w:rFonts w:ascii="Arial" w:hAnsi="Arial" w:cs="Arial"/>
          <w:b/>
          <w:sz w:val="22"/>
          <w:szCs w:val="22"/>
        </w:rPr>
        <w:t xml:space="preserve">Instrucciones de llenado del </w:t>
      </w:r>
      <w:r w:rsidR="000743DA" w:rsidRPr="00A008A5">
        <w:rPr>
          <w:rFonts w:ascii="Arial" w:hAnsi="Arial" w:cs="Arial"/>
          <w:b/>
          <w:sz w:val="22"/>
          <w:szCs w:val="22"/>
        </w:rPr>
        <w:t>formato de acuerdo de creación de los Comités T</w:t>
      </w:r>
      <w:r w:rsidR="00DD3D77" w:rsidRPr="00A008A5">
        <w:rPr>
          <w:rFonts w:ascii="Arial" w:hAnsi="Arial" w:cs="Arial"/>
          <w:b/>
          <w:sz w:val="22"/>
          <w:szCs w:val="22"/>
        </w:rPr>
        <w:t xml:space="preserve">écnicos </w:t>
      </w:r>
      <w:r w:rsidR="000743DA" w:rsidRPr="00A008A5">
        <w:rPr>
          <w:rFonts w:ascii="Arial" w:hAnsi="Arial" w:cs="Arial"/>
          <w:b/>
          <w:sz w:val="22"/>
          <w:szCs w:val="22"/>
        </w:rPr>
        <w:t>E</w:t>
      </w:r>
      <w:r w:rsidR="00DD3D77" w:rsidRPr="00A008A5">
        <w:rPr>
          <w:rFonts w:ascii="Arial" w:hAnsi="Arial" w:cs="Arial"/>
          <w:b/>
          <w:sz w:val="22"/>
          <w:szCs w:val="22"/>
        </w:rPr>
        <w:t>specializados de</w:t>
      </w:r>
      <w:r w:rsidR="000743DA" w:rsidRPr="00A008A5">
        <w:rPr>
          <w:rFonts w:ascii="Arial" w:hAnsi="Arial" w:cs="Arial"/>
          <w:b/>
          <w:sz w:val="22"/>
          <w:szCs w:val="22"/>
        </w:rPr>
        <w:t xml:space="preserve"> los S</w:t>
      </w:r>
      <w:r w:rsidR="00DD3D77" w:rsidRPr="00A008A5">
        <w:rPr>
          <w:rFonts w:ascii="Arial" w:hAnsi="Arial" w:cs="Arial"/>
          <w:b/>
          <w:sz w:val="22"/>
          <w:szCs w:val="22"/>
        </w:rPr>
        <w:t xml:space="preserve">ubsistemas </w:t>
      </w:r>
      <w:r w:rsidR="000743DA" w:rsidRPr="00A008A5">
        <w:rPr>
          <w:rFonts w:ascii="Arial" w:hAnsi="Arial" w:cs="Arial"/>
          <w:b/>
          <w:sz w:val="22"/>
          <w:szCs w:val="22"/>
        </w:rPr>
        <w:t>N</w:t>
      </w:r>
      <w:r w:rsidR="00DD3D77" w:rsidRPr="00A008A5">
        <w:rPr>
          <w:rFonts w:ascii="Arial" w:hAnsi="Arial" w:cs="Arial"/>
          <w:b/>
          <w:sz w:val="22"/>
          <w:szCs w:val="22"/>
        </w:rPr>
        <w:t xml:space="preserve">acionales de </w:t>
      </w:r>
      <w:r w:rsidR="000743DA" w:rsidRPr="00A008A5">
        <w:rPr>
          <w:rFonts w:ascii="Arial" w:hAnsi="Arial" w:cs="Arial"/>
          <w:b/>
          <w:sz w:val="22"/>
          <w:szCs w:val="22"/>
        </w:rPr>
        <w:t>I</w:t>
      </w:r>
      <w:r w:rsidR="00DD3D77" w:rsidRPr="00A008A5">
        <w:rPr>
          <w:rFonts w:ascii="Arial" w:hAnsi="Arial" w:cs="Arial"/>
          <w:b/>
          <w:sz w:val="22"/>
          <w:szCs w:val="22"/>
        </w:rPr>
        <w:t>nformación</w:t>
      </w:r>
    </w:p>
    <w:p w14:paraId="027D75BB" w14:textId="77777777" w:rsidR="002D4620" w:rsidRPr="00A008A5" w:rsidRDefault="002D4620" w:rsidP="002D4620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21A3D43" w14:textId="3B6C92EC" w:rsidR="002D4620" w:rsidRPr="00A008A5" w:rsidRDefault="002D4620" w:rsidP="002D4620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008A5">
        <w:rPr>
          <w:rFonts w:ascii="Arial" w:hAnsi="Arial" w:cs="Arial"/>
          <w:sz w:val="22"/>
          <w:szCs w:val="22"/>
        </w:rPr>
        <w:t>A continuación, se describen los elementos y recomendaciones para</w:t>
      </w:r>
      <w:r w:rsidR="00EE490C" w:rsidRPr="00A008A5">
        <w:rPr>
          <w:rFonts w:ascii="Arial" w:hAnsi="Arial" w:cs="Arial"/>
          <w:sz w:val="22"/>
          <w:szCs w:val="22"/>
        </w:rPr>
        <w:t xml:space="preserve"> efectuar </w:t>
      </w:r>
      <w:r w:rsidRPr="00A008A5">
        <w:rPr>
          <w:rFonts w:ascii="Arial" w:hAnsi="Arial" w:cs="Arial"/>
          <w:sz w:val="22"/>
          <w:szCs w:val="22"/>
        </w:rPr>
        <w:t xml:space="preserve">el llenado del formato </w:t>
      </w:r>
      <w:r w:rsidR="00802712" w:rsidRPr="00A008A5">
        <w:rPr>
          <w:rFonts w:ascii="Arial" w:hAnsi="Arial" w:cs="Arial"/>
          <w:sz w:val="22"/>
          <w:szCs w:val="22"/>
        </w:rPr>
        <w:t xml:space="preserve">de acuerdo de creación de un CTE </w:t>
      </w:r>
      <w:r w:rsidRPr="00A008A5">
        <w:rPr>
          <w:rFonts w:ascii="Arial" w:hAnsi="Arial" w:cs="Arial"/>
          <w:sz w:val="22"/>
          <w:szCs w:val="22"/>
        </w:rPr>
        <w:t>conforme a la numeración señalada en cada apartado para su ubicación y referencia:</w:t>
      </w:r>
    </w:p>
    <w:bookmarkEnd w:id="0"/>
    <w:p w14:paraId="7A980003" w14:textId="77777777" w:rsidR="00802712" w:rsidRPr="00A008A5" w:rsidRDefault="00802712" w:rsidP="00906E3F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8789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2A111E" w:rsidRPr="00A008A5" w14:paraId="7999ECEF" w14:textId="77777777" w:rsidTr="00FD77EC">
        <w:trPr>
          <w:trHeight w:val="323"/>
          <w:jc w:val="center"/>
        </w:trPr>
        <w:tc>
          <w:tcPr>
            <w:tcW w:w="1418" w:type="dxa"/>
            <w:shd w:val="clear" w:color="auto" w:fill="D0D0D0"/>
            <w:vAlign w:val="center"/>
          </w:tcPr>
          <w:p w14:paraId="1C12827A" w14:textId="77777777" w:rsidR="002A111E" w:rsidRPr="00A008A5" w:rsidRDefault="002A111E" w:rsidP="00A96788">
            <w:pPr>
              <w:pStyle w:val="Prrafodelista"/>
              <w:spacing w:before="60" w:after="60"/>
              <w:ind w:left="2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371" w:type="dxa"/>
            <w:shd w:val="clear" w:color="auto" w:fill="D0D0D0"/>
            <w:vAlign w:val="center"/>
          </w:tcPr>
          <w:p w14:paraId="45697428" w14:textId="77777777" w:rsidR="002A111E" w:rsidRPr="00A008A5" w:rsidRDefault="002A111E" w:rsidP="00A9678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sz w:val="20"/>
                <w:szCs w:val="20"/>
              </w:rPr>
              <w:t>Instrucciones</w:t>
            </w:r>
          </w:p>
        </w:tc>
      </w:tr>
      <w:tr w:rsidR="002A111E" w:rsidRPr="00A008A5" w14:paraId="58560C1D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12374D4" w14:textId="7CF80718" w:rsidR="002A111E" w:rsidRPr="00A008A5" w:rsidRDefault="00395236" w:rsidP="008E243C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 w:themeFill="background1"/>
          </w:tcPr>
          <w:p w14:paraId="6F923DB4" w14:textId="753F82AD" w:rsidR="002A111E" w:rsidRPr="00A008A5" w:rsidRDefault="002A111E" w:rsidP="00CB25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8A5">
              <w:rPr>
                <w:rFonts w:ascii="Arial" w:hAnsi="Arial" w:cs="Arial"/>
                <w:sz w:val="20"/>
                <w:szCs w:val="20"/>
              </w:rPr>
              <w:t>Indicar la denominación del CTE que se propone crear.</w:t>
            </w:r>
            <w:r w:rsidR="0095216A" w:rsidRPr="00A00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516" w:rsidRPr="00A008A5">
              <w:rPr>
                <w:rFonts w:ascii="Arial" w:hAnsi="Arial" w:cs="Arial"/>
                <w:sz w:val="20"/>
                <w:szCs w:val="20"/>
              </w:rPr>
              <w:t>El nombre del CTE debe estar dirigido al tema que atenderá el órgano colegiado.</w:t>
            </w:r>
          </w:p>
        </w:tc>
      </w:tr>
      <w:tr w:rsidR="002A111E" w:rsidRPr="00A008A5" w14:paraId="0467620A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81B99C3" w14:textId="155F53D5" w:rsidR="002A111E" w:rsidRPr="00A008A5" w:rsidRDefault="00395236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FFFFFF" w:themeFill="background1"/>
          </w:tcPr>
          <w:p w14:paraId="0F0315C8" w14:textId="15A51322" w:rsidR="002A111E" w:rsidRPr="00A008A5" w:rsidRDefault="002A111E" w:rsidP="00A9678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Incluir otras consideraciones que se estimen pertinentes para justificar la creación del CTE y señalar de forma general la aportación del órgano colegiado al cumplimiento de los objetivos del SNIEG y sus </w:t>
            </w:r>
            <w:r w:rsidR="00AD404C">
              <w:rPr>
                <w:rFonts w:ascii="Arial" w:hAnsi="Arial" w:cs="Arial"/>
                <w:bCs/>
                <w:sz w:val="20"/>
                <w:szCs w:val="20"/>
              </w:rPr>
              <w:t>instrumentos</w:t>
            </w:r>
            <w:r w:rsidR="00AD404C" w:rsidRPr="00A008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programáticos</w:t>
            </w:r>
            <w:r w:rsidR="00027FE7" w:rsidRPr="00A008A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E2F56" w:rsidRPr="00A008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indicando brevemente las temáticas que abordará. </w:t>
            </w:r>
          </w:p>
        </w:tc>
      </w:tr>
      <w:tr w:rsidR="002A111E" w:rsidRPr="00A008A5" w14:paraId="673DAD7A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0D28DEF2" w14:textId="3DCF7FA7" w:rsidR="002A111E" w:rsidRPr="00A008A5" w:rsidRDefault="00395236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shd w:val="clear" w:color="auto" w:fill="FFFFFF" w:themeFill="background1"/>
          </w:tcPr>
          <w:p w14:paraId="63A5B5D6" w14:textId="588C2646" w:rsidR="002A111E" w:rsidRPr="00A008A5" w:rsidRDefault="002A111E" w:rsidP="00A9678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Señalar </w:t>
            </w:r>
            <w:r w:rsidR="005738CD" w:rsidRPr="00A008A5">
              <w:rPr>
                <w:rFonts w:ascii="Arial" w:hAnsi="Arial" w:cs="Arial"/>
                <w:bCs/>
                <w:sz w:val="20"/>
                <w:szCs w:val="20"/>
              </w:rPr>
              <w:t xml:space="preserve">número </w:t>
            </w:r>
            <w:r w:rsidR="00C53A16" w:rsidRPr="00A008A5">
              <w:rPr>
                <w:rFonts w:ascii="Arial" w:hAnsi="Arial" w:cs="Arial"/>
                <w:bCs/>
                <w:sz w:val="20"/>
                <w:szCs w:val="20"/>
              </w:rPr>
              <w:t>de la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 sesión del C</w:t>
            </w:r>
            <w:r w:rsidR="00956450" w:rsidRPr="00A008A5">
              <w:rPr>
                <w:rFonts w:ascii="Arial" w:hAnsi="Arial" w:cs="Arial"/>
                <w:bCs/>
                <w:sz w:val="20"/>
                <w:szCs w:val="20"/>
              </w:rPr>
              <w:t xml:space="preserve">omité 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9A1E3E" w:rsidRPr="00A008A5">
              <w:rPr>
                <w:rFonts w:ascii="Arial" w:hAnsi="Arial" w:cs="Arial"/>
                <w:bCs/>
                <w:sz w:val="20"/>
                <w:szCs w:val="20"/>
              </w:rPr>
              <w:t xml:space="preserve">jecutivo (CE) que </w:t>
            </w:r>
            <w:r w:rsidR="005B49EA" w:rsidRPr="00A008A5">
              <w:rPr>
                <w:rFonts w:ascii="Arial" w:hAnsi="Arial" w:cs="Arial"/>
                <w:bCs/>
                <w:sz w:val="20"/>
                <w:szCs w:val="20"/>
              </w:rPr>
              <w:t xml:space="preserve">corresponda, 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en la que se </w:t>
            </w:r>
            <w:r w:rsidR="00F1130E" w:rsidRPr="00A008A5">
              <w:rPr>
                <w:rFonts w:ascii="Arial" w:hAnsi="Arial" w:cs="Arial"/>
                <w:bCs/>
                <w:sz w:val="20"/>
                <w:szCs w:val="20"/>
              </w:rPr>
              <w:t>aprob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ó la propuesta de creación del CTE.</w:t>
            </w:r>
          </w:p>
        </w:tc>
      </w:tr>
      <w:tr w:rsidR="002A111E" w:rsidRPr="00A008A5" w14:paraId="5EC83FC5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44352040" w14:textId="47E21494" w:rsidR="002A111E" w:rsidRPr="00A008A5" w:rsidRDefault="002A111E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A008A5">
              <w:rPr>
                <w:rFonts w:ascii="Arial" w:hAnsi="Arial" w:cs="Arial"/>
                <w:sz w:val="20"/>
                <w:szCs w:val="20"/>
              </w:rPr>
              <w:br w:type="page"/>
            </w:r>
            <w:r w:rsidR="003952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  <w:shd w:val="clear" w:color="auto" w:fill="FFFFFF" w:themeFill="background1"/>
          </w:tcPr>
          <w:p w14:paraId="6B98C4F1" w14:textId="57C4AB7E" w:rsidR="002A111E" w:rsidRPr="00A008A5" w:rsidRDefault="00803E9B" w:rsidP="00A96788">
            <w:pPr>
              <w:tabs>
                <w:tab w:val="left" w:pos="455"/>
              </w:tabs>
              <w:spacing w:before="60" w:after="60"/>
              <w:ind w:right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Escribir el tipo de sesión ordinaria o extraordinaria</w:t>
            </w:r>
            <w:r w:rsidR="00C54461" w:rsidRPr="00A008A5">
              <w:rPr>
                <w:rFonts w:ascii="Arial" w:hAnsi="Arial" w:cs="Arial"/>
                <w:bCs/>
                <w:sz w:val="20"/>
                <w:szCs w:val="20"/>
              </w:rPr>
              <w:t xml:space="preserve"> del CE en la que se aprobó la propuesta de creación del CTE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F1130E" w:rsidRPr="00A008A5" w14:paraId="2F45B0B7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6BD2938" w14:textId="3932198F" w:rsidR="00F1130E" w:rsidRPr="00A008A5" w:rsidRDefault="00395236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  <w:shd w:val="clear" w:color="auto" w:fill="FFFFFF" w:themeFill="background1"/>
          </w:tcPr>
          <w:p w14:paraId="71E31265" w14:textId="50083BF5" w:rsidR="00F1130E" w:rsidRPr="00A008A5" w:rsidRDefault="000D449B" w:rsidP="00A96788">
            <w:pPr>
              <w:tabs>
                <w:tab w:val="left" w:pos="455"/>
              </w:tabs>
              <w:spacing w:before="60" w:after="60"/>
              <w:ind w:right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Indicar </w:t>
            </w:r>
            <w:r w:rsidR="002D1E7C" w:rsidRPr="00A008A5">
              <w:rPr>
                <w:rFonts w:ascii="Arial" w:hAnsi="Arial" w:cs="Arial"/>
                <w:bCs/>
                <w:sz w:val="20"/>
                <w:szCs w:val="20"/>
              </w:rPr>
              <w:t>el año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 en que tuvo lugar la sesión</w:t>
            </w:r>
            <w:r w:rsidR="00F31151" w:rsidRPr="00A008A5">
              <w:rPr>
                <w:rFonts w:ascii="Arial" w:hAnsi="Arial" w:cs="Arial"/>
                <w:bCs/>
                <w:sz w:val="20"/>
                <w:szCs w:val="20"/>
              </w:rPr>
              <w:t xml:space="preserve"> del CE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 en la que se </w:t>
            </w:r>
            <w:r w:rsidR="0028679A" w:rsidRPr="00A008A5">
              <w:rPr>
                <w:rFonts w:ascii="Arial" w:hAnsi="Arial" w:cs="Arial"/>
                <w:bCs/>
                <w:sz w:val="20"/>
                <w:szCs w:val="20"/>
              </w:rPr>
              <w:t>aprob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ó la propuesta de creación del CTE.</w:t>
            </w:r>
          </w:p>
        </w:tc>
      </w:tr>
      <w:tr w:rsidR="00F1130E" w:rsidRPr="00A008A5" w14:paraId="643127C5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989E7FF" w14:textId="1758BC7F" w:rsidR="00F1130E" w:rsidRPr="00A008A5" w:rsidRDefault="00DD1FC8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8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  <w:shd w:val="clear" w:color="auto" w:fill="FFFFFF" w:themeFill="background1"/>
          </w:tcPr>
          <w:p w14:paraId="7A95E9A4" w14:textId="3AFAE16A" w:rsidR="00F1130E" w:rsidRPr="00A008A5" w:rsidRDefault="00DD1FC8" w:rsidP="00BD0DF3">
            <w:pPr>
              <w:tabs>
                <w:tab w:val="left" w:pos="455"/>
                <w:tab w:val="left" w:pos="6840"/>
              </w:tabs>
              <w:spacing w:before="60" w:after="60"/>
              <w:ind w:right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Anotar el Subsistema Nacional de Información (SNI) al que pertenece el CE</w:t>
            </w:r>
            <w:r w:rsidR="00F31151" w:rsidRPr="00A008A5">
              <w:rPr>
                <w:rFonts w:ascii="Arial" w:hAnsi="Arial" w:cs="Arial"/>
                <w:bCs/>
                <w:sz w:val="20"/>
                <w:szCs w:val="20"/>
              </w:rPr>
              <w:t xml:space="preserve"> que </w:t>
            </w:r>
            <w:r w:rsidR="000E53E5" w:rsidRPr="00A008A5">
              <w:rPr>
                <w:rFonts w:ascii="Arial" w:hAnsi="Arial" w:cs="Arial"/>
                <w:bCs/>
                <w:sz w:val="20"/>
                <w:szCs w:val="20"/>
              </w:rPr>
              <w:t>aprobó la propuesta de creación del CTE</w:t>
            </w:r>
            <w:r w:rsidR="00BD0DF3" w:rsidRPr="00A008A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D0DF3" w:rsidRPr="00A008A5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F1130E" w:rsidRPr="00A008A5" w14:paraId="4B02C84C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08A20E2" w14:textId="763D3131" w:rsidR="00F1130E" w:rsidRPr="00A008A5" w:rsidRDefault="009C6235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71" w:type="dxa"/>
            <w:shd w:val="clear" w:color="auto" w:fill="FFFFFF" w:themeFill="background1"/>
          </w:tcPr>
          <w:p w14:paraId="6E1C33F9" w14:textId="45A68124" w:rsidR="00F1130E" w:rsidRPr="00A008A5" w:rsidRDefault="0028679A" w:rsidP="00A96788">
            <w:pPr>
              <w:tabs>
                <w:tab w:val="left" w:pos="455"/>
              </w:tabs>
              <w:spacing w:before="60" w:after="60"/>
              <w:ind w:right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Señalar la fecha en que tuvo lugar la sesión </w:t>
            </w:r>
            <w:r w:rsidR="000E53E5" w:rsidRPr="00A008A5">
              <w:rPr>
                <w:rFonts w:ascii="Arial" w:hAnsi="Arial" w:cs="Arial"/>
                <w:bCs/>
                <w:sz w:val="20"/>
                <w:szCs w:val="20"/>
              </w:rPr>
              <w:t xml:space="preserve">del CE 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en la que se aprobó la propuesta de creación del CTE</w:t>
            </w:r>
          </w:p>
        </w:tc>
      </w:tr>
      <w:tr w:rsidR="00F1130E" w:rsidRPr="00A008A5" w14:paraId="6A73141D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44CAFABA" w14:textId="09A07002" w:rsidR="00F1130E" w:rsidRPr="00A008A5" w:rsidRDefault="0059278E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71" w:type="dxa"/>
            <w:shd w:val="clear" w:color="auto" w:fill="FFFFFF" w:themeFill="background1"/>
          </w:tcPr>
          <w:p w14:paraId="3A0199B9" w14:textId="752500FB" w:rsidR="00F1130E" w:rsidRPr="00A008A5" w:rsidRDefault="00223E77" w:rsidP="00A96788">
            <w:pPr>
              <w:tabs>
                <w:tab w:val="left" w:pos="455"/>
              </w:tabs>
              <w:spacing w:before="60" w:after="60"/>
              <w:ind w:right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Señalar la denominación del CTE</w:t>
            </w:r>
            <w:r w:rsidR="00587A70" w:rsidRPr="00A008A5">
              <w:rPr>
                <w:rFonts w:ascii="Arial" w:hAnsi="Arial" w:cs="Arial"/>
                <w:bCs/>
                <w:sz w:val="20"/>
                <w:szCs w:val="20"/>
              </w:rPr>
              <w:t xml:space="preserve"> que se propone crear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02BEE" w:rsidRPr="00A008A5">
              <w:rPr>
                <w:rFonts w:ascii="Arial" w:hAnsi="Arial" w:cs="Arial"/>
                <w:bCs/>
                <w:sz w:val="20"/>
                <w:szCs w:val="20"/>
              </w:rPr>
              <w:t xml:space="preserve"> Debe cuidarse que cuantas veces se repita en el documento se escriba tal como se presenta en el proemio del Acuerdo, punto (1).</w:t>
            </w:r>
          </w:p>
        </w:tc>
      </w:tr>
      <w:tr w:rsidR="002A111E" w:rsidRPr="00A008A5" w14:paraId="4E1803FD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1C97E80" w14:textId="6F4822BF" w:rsidR="002A111E" w:rsidRPr="00A008A5" w:rsidRDefault="0059278E" w:rsidP="007D0B9A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  <w:shd w:val="clear" w:color="auto" w:fill="FFFFFF" w:themeFill="background1"/>
          </w:tcPr>
          <w:p w14:paraId="577C13FF" w14:textId="1288714A" w:rsidR="00D234DB" w:rsidRPr="00A008A5" w:rsidRDefault="00AB4C2E" w:rsidP="00AB4C2E">
            <w:pPr>
              <w:tabs>
                <w:tab w:val="left" w:pos="455"/>
              </w:tabs>
              <w:spacing w:before="60" w:after="60"/>
              <w:ind w:right="-110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Indicar el número del acuerdo mediante el cual </w:t>
            </w:r>
            <w:r w:rsidR="00D64EF5" w:rsidRPr="00A008A5">
              <w:rPr>
                <w:rFonts w:ascii="Arial" w:hAnsi="Arial" w:cs="Arial"/>
                <w:bCs/>
                <w:sz w:val="20"/>
                <w:szCs w:val="20"/>
              </w:rPr>
              <w:t xml:space="preserve">el CE 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aprobó la creación del CTE</w:t>
            </w:r>
            <w:r w:rsidR="00A61511" w:rsidRPr="00A008A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61DC8" w:rsidRPr="00A008A5" w14:paraId="32345387" w14:textId="77777777" w:rsidTr="00FD77EC">
        <w:trPr>
          <w:trHeight w:val="323"/>
          <w:jc w:val="center"/>
        </w:trPr>
        <w:tc>
          <w:tcPr>
            <w:tcW w:w="7371" w:type="dxa"/>
            <w:gridSpan w:val="2"/>
            <w:shd w:val="clear" w:color="auto" w:fill="D0D0D0"/>
            <w:vAlign w:val="center"/>
          </w:tcPr>
          <w:p w14:paraId="1FF918AC" w14:textId="404E4E5D" w:rsidR="00561DC8" w:rsidRPr="00A008A5" w:rsidRDefault="00561DC8" w:rsidP="002B2A29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sz w:val="20"/>
                <w:szCs w:val="20"/>
              </w:rPr>
              <w:t xml:space="preserve">I. Denominación </w:t>
            </w:r>
          </w:p>
        </w:tc>
      </w:tr>
      <w:tr w:rsidR="00561DC8" w:rsidRPr="00A008A5" w14:paraId="2CEB4E7A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0A5DDF66" w14:textId="2EEAC21B" w:rsidR="00561DC8" w:rsidRPr="00A008A5" w:rsidRDefault="0059278E" w:rsidP="002B2A29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  <w:shd w:val="clear" w:color="auto" w:fill="FFFFFF" w:themeFill="background1"/>
          </w:tcPr>
          <w:p w14:paraId="75A3EDEB" w14:textId="1DA233B5" w:rsidR="00561DC8" w:rsidRPr="00A008A5" w:rsidRDefault="008464EC" w:rsidP="00561DC8">
            <w:pPr>
              <w:tabs>
                <w:tab w:val="left" w:pos="455"/>
              </w:tabs>
              <w:spacing w:before="60" w:after="60"/>
              <w:ind w:left="172" w:right="-110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Indicar l</w:t>
            </w:r>
            <w:r w:rsidR="00561DC8" w:rsidRPr="00A008A5">
              <w:rPr>
                <w:rFonts w:ascii="Arial" w:hAnsi="Arial" w:cs="Arial"/>
                <w:bCs/>
                <w:sz w:val="20"/>
                <w:szCs w:val="20"/>
              </w:rPr>
              <w:t>a denominación del CTE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561DC8" w:rsidRPr="00A008A5" w14:paraId="14CFA984" w14:textId="77777777" w:rsidTr="00FD77EC">
        <w:trPr>
          <w:trHeight w:val="323"/>
          <w:jc w:val="center"/>
        </w:trPr>
        <w:tc>
          <w:tcPr>
            <w:tcW w:w="7371" w:type="dxa"/>
            <w:gridSpan w:val="2"/>
            <w:shd w:val="clear" w:color="auto" w:fill="D0D0D0"/>
            <w:vAlign w:val="center"/>
          </w:tcPr>
          <w:p w14:paraId="73516654" w14:textId="17210CD2" w:rsidR="00561DC8" w:rsidRPr="00A008A5" w:rsidRDefault="00561DC8" w:rsidP="002B2A29">
            <w:pPr>
              <w:tabs>
                <w:tab w:val="left" w:pos="2547"/>
                <w:tab w:val="center" w:pos="4419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sz w:val="20"/>
                <w:szCs w:val="20"/>
              </w:rPr>
              <w:t xml:space="preserve">II. Objetivo </w:t>
            </w:r>
          </w:p>
        </w:tc>
      </w:tr>
      <w:tr w:rsidR="00561DC8" w:rsidRPr="00A008A5" w14:paraId="7D4C50B8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5A2E6CC5" w14:textId="736F3567" w:rsidR="00561DC8" w:rsidRPr="00A008A5" w:rsidRDefault="0059278E" w:rsidP="006E62BE">
            <w:pPr>
              <w:tabs>
                <w:tab w:val="left" w:pos="455"/>
              </w:tabs>
              <w:spacing w:before="60" w:after="60"/>
              <w:ind w:right="-1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  <w:shd w:val="clear" w:color="auto" w:fill="FFFFFF" w:themeFill="background1"/>
          </w:tcPr>
          <w:p w14:paraId="2B0BC333" w14:textId="2E2D7203" w:rsidR="00D234DB" w:rsidRPr="00A008A5" w:rsidRDefault="00395236" w:rsidP="00561DC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DD285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DD285C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l objetivo del CTE deberá: i) enmarcarse en los elementos que establece la Ley del SNIEG para la operación del SNI al que pertenezca; </w:t>
            </w:r>
            <w:proofErr w:type="spellStart"/>
            <w:r w:rsidRPr="00DD285C">
              <w:rPr>
                <w:rFonts w:ascii="Arial" w:hAnsi="Arial" w:cs="Arial"/>
                <w:iCs/>
                <w:sz w:val="20"/>
                <w:szCs w:val="20"/>
                <w:lang w:val="es-ES"/>
              </w:rPr>
              <w:t>ii</w:t>
            </w:r>
            <w:proofErr w:type="spellEnd"/>
            <w:r w:rsidRPr="00DD285C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) ser único, es decir, se deberá evitar incluir múltiples objetivos o enunciar las actividades del CTE; y </w:t>
            </w:r>
            <w:proofErr w:type="spellStart"/>
            <w:r w:rsidRPr="00DD285C">
              <w:rPr>
                <w:rFonts w:ascii="Arial" w:hAnsi="Arial" w:cs="Arial"/>
                <w:iCs/>
                <w:sz w:val="20"/>
                <w:szCs w:val="20"/>
                <w:lang w:val="es-ES"/>
              </w:rPr>
              <w:t>iii</w:t>
            </w:r>
            <w:proofErr w:type="spellEnd"/>
            <w:r w:rsidRPr="00DD285C">
              <w:rPr>
                <w:rFonts w:ascii="Arial" w:hAnsi="Arial" w:cs="Arial"/>
                <w:iCs/>
                <w:sz w:val="20"/>
                <w:szCs w:val="20"/>
                <w:lang w:val="es-ES"/>
              </w:rPr>
              <w:t>) ser factible de alcanzar, considerando la modalidad y duración del CTE.</w:t>
            </w:r>
          </w:p>
        </w:tc>
      </w:tr>
      <w:tr w:rsidR="00561DC8" w:rsidRPr="00A008A5" w14:paraId="1CF5DB22" w14:textId="77777777" w:rsidTr="00FD77EC">
        <w:trPr>
          <w:trHeight w:val="323"/>
          <w:jc w:val="center"/>
        </w:trPr>
        <w:tc>
          <w:tcPr>
            <w:tcW w:w="7371" w:type="dxa"/>
            <w:gridSpan w:val="2"/>
            <w:shd w:val="clear" w:color="auto" w:fill="D0D0D0"/>
            <w:vAlign w:val="center"/>
          </w:tcPr>
          <w:p w14:paraId="1B801D6F" w14:textId="69F58F41" w:rsidR="00561DC8" w:rsidRPr="00A008A5" w:rsidRDefault="00561DC8" w:rsidP="00561DC8">
            <w:pPr>
              <w:tabs>
                <w:tab w:val="left" w:pos="2547"/>
                <w:tab w:val="center" w:pos="4419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sz w:val="20"/>
                <w:szCs w:val="20"/>
              </w:rPr>
              <w:t xml:space="preserve">III. Actividades generales </w:t>
            </w:r>
          </w:p>
        </w:tc>
      </w:tr>
      <w:tr w:rsidR="00561DC8" w:rsidRPr="00A008A5" w14:paraId="4DE36F9C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3C190D6" w14:textId="317DD595" w:rsidR="00561DC8" w:rsidRPr="00A008A5" w:rsidRDefault="0059278E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  <w:shd w:val="clear" w:color="auto" w:fill="FFFFFF" w:themeFill="background1"/>
          </w:tcPr>
          <w:p w14:paraId="6062EB22" w14:textId="0B2F9682" w:rsidR="00D234DB" w:rsidRPr="00A008A5" w:rsidRDefault="00561DC8" w:rsidP="00561DC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Describir en términos generales las actividades que realizará el CTE para el logro del objetivo establecido, mismas que deben reflejar la contribución a los resultados esperados que persigue el órgano colegiado para el desarrollo de la Información Estadística y Geográfica y para la integración y funcionamiento del Sistema, así como el apoyo a los SN</w:t>
            </w:r>
            <w:r w:rsidR="006B3E0A" w:rsidRPr="00A008A5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, conforme las funciones que se establecen en el artículo </w:t>
            </w:r>
            <w:r w:rsidRPr="00214A6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709CF" w:rsidRPr="00214A6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 de las RIOCTE.</w:t>
            </w:r>
          </w:p>
        </w:tc>
      </w:tr>
      <w:tr w:rsidR="00561DC8" w:rsidRPr="00A008A5" w14:paraId="67B85A89" w14:textId="77777777" w:rsidTr="00FD77EC">
        <w:trPr>
          <w:trHeight w:val="323"/>
          <w:jc w:val="center"/>
        </w:trPr>
        <w:tc>
          <w:tcPr>
            <w:tcW w:w="7371" w:type="dxa"/>
            <w:gridSpan w:val="2"/>
            <w:shd w:val="clear" w:color="auto" w:fill="D0D0D0"/>
            <w:vAlign w:val="center"/>
          </w:tcPr>
          <w:p w14:paraId="4B571B1F" w14:textId="0C85AEF2" w:rsidR="00561DC8" w:rsidRPr="00A008A5" w:rsidRDefault="00561DC8" w:rsidP="00561D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IV. Unidades del Estado integrantes </w:t>
            </w:r>
          </w:p>
        </w:tc>
      </w:tr>
      <w:tr w:rsidR="00561DC8" w:rsidRPr="00A008A5" w14:paraId="52C9A689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93DA1F8" w14:textId="0DE5231D" w:rsidR="00561DC8" w:rsidRPr="00A008A5" w:rsidRDefault="0059278E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  <w:shd w:val="clear" w:color="auto" w:fill="FFFFFF" w:themeFill="background1"/>
          </w:tcPr>
          <w:p w14:paraId="0BBA1072" w14:textId="77777777" w:rsidR="00561DC8" w:rsidRPr="00A008A5" w:rsidRDefault="00561DC8" w:rsidP="00561D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bCs/>
                <w:sz w:val="20"/>
                <w:szCs w:val="20"/>
              </w:rPr>
              <w:t>Presidencia</w:t>
            </w:r>
          </w:p>
          <w:p w14:paraId="6C684B31" w14:textId="33540B71" w:rsidR="00CD1316" w:rsidRPr="00A008A5" w:rsidRDefault="00CD1316" w:rsidP="00561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8A5">
              <w:rPr>
                <w:rFonts w:ascii="Arial" w:hAnsi="Arial" w:cs="Arial"/>
                <w:sz w:val="20"/>
                <w:szCs w:val="20"/>
                <w:lang w:val="es-ES"/>
              </w:rPr>
              <w:t xml:space="preserve">Indicar la dependencia, entidad, institución u organismo al que pertenezca la </w:t>
            </w:r>
            <w:r w:rsidR="00D52A05">
              <w:rPr>
                <w:rFonts w:ascii="Arial" w:hAnsi="Arial" w:cs="Arial"/>
                <w:sz w:val="20"/>
                <w:szCs w:val="20"/>
                <w:lang w:val="es-ES"/>
              </w:rPr>
              <w:t>U</w:t>
            </w:r>
            <w:r w:rsidRPr="00A008A5">
              <w:rPr>
                <w:rFonts w:ascii="Arial" w:hAnsi="Arial" w:cs="Arial"/>
                <w:sz w:val="20"/>
                <w:szCs w:val="20"/>
                <w:lang w:val="es-ES"/>
              </w:rPr>
              <w:t xml:space="preserve">nidad </w:t>
            </w:r>
            <w:r w:rsidR="00D52A0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A008A5">
              <w:rPr>
                <w:rFonts w:ascii="Arial" w:hAnsi="Arial" w:cs="Arial"/>
                <w:sz w:val="20"/>
                <w:szCs w:val="20"/>
                <w:lang w:val="es-ES"/>
              </w:rPr>
              <w:t xml:space="preserve">dministrativa que sea una de las principales productoras, integradoras </w:t>
            </w:r>
            <w:r w:rsidRPr="00A008A5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y/o compiladoras de la </w:t>
            </w:r>
            <w:r w:rsidR="00000BD0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A008A5">
              <w:rPr>
                <w:rFonts w:ascii="Arial" w:hAnsi="Arial" w:cs="Arial"/>
                <w:sz w:val="20"/>
                <w:szCs w:val="20"/>
                <w:lang w:val="es-ES"/>
              </w:rPr>
              <w:t>nformación del tema que se trate</w:t>
            </w:r>
            <w:r w:rsidRPr="00A008A5">
              <w:rPr>
                <w:rFonts w:ascii="Arial" w:hAnsi="Arial" w:cs="Arial"/>
                <w:sz w:val="20"/>
                <w:szCs w:val="20"/>
              </w:rPr>
              <w:t xml:space="preserve">. Señalar la unidad administrativa identificada e </w:t>
            </w:r>
            <w:r w:rsidRPr="005D3506">
              <w:rPr>
                <w:rFonts w:ascii="Arial" w:hAnsi="Arial" w:cs="Arial"/>
                <w:sz w:val="20"/>
                <w:szCs w:val="20"/>
              </w:rPr>
              <w:t xml:space="preserve">incluir el </w:t>
            </w:r>
            <w:r w:rsidR="00273161">
              <w:rPr>
                <w:rFonts w:ascii="Arial" w:hAnsi="Arial" w:cs="Arial"/>
                <w:sz w:val="20"/>
                <w:szCs w:val="20"/>
              </w:rPr>
              <w:t>puesto/cargo</w:t>
            </w:r>
            <w:r w:rsidR="00273161" w:rsidRPr="005D3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3506">
              <w:rPr>
                <w:rFonts w:ascii="Arial" w:hAnsi="Arial" w:cs="Arial"/>
                <w:sz w:val="20"/>
                <w:szCs w:val="20"/>
              </w:rPr>
              <w:t>de</w:t>
            </w:r>
            <w:r w:rsidRPr="00A008A5">
              <w:rPr>
                <w:rFonts w:ascii="Arial" w:hAnsi="Arial" w:cs="Arial"/>
                <w:sz w:val="20"/>
                <w:szCs w:val="20"/>
              </w:rPr>
              <w:t xml:space="preserve"> quien ocupe la presidencia del CTE</w:t>
            </w:r>
            <w:r w:rsidR="00A44A48" w:rsidRPr="00A008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4E6BC2" w14:textId="77777777" w:rsidR="00A44A48" w:rsidRPr="00A008A5" w:rsidRDefault="00A44A48" w:rsidP="00561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F07FCA" w14:textId="1972ACEC" w:rsidR="00561DC8" w:rsidRPr="00A008A5" w:rsidRDefault="00561DC8" w:rsidP="00561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8A5">
              <w:rPr>
                <w:rFonts w:ascii="Arial" w:hAnsi="Arial" w:cs="Arial"/>
                <w:sz w:val="20"/>
                <w:szCs w:val="20"/>
              </w:rPr>
              <w:t>Ejemplo:</w:t>
            </w:r>
          </w:p>
          <w:p w14:paraId="42D72595" w14:textId="4E93DC60" w:rsidR="00D6026A" w:rsidRPr="00A008A5" w:rsidRDefault="00D6026A" w:rsidP="00561DC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08A5">
              <w:rPr>
                <w:rFonts w:ascii="Arial" w:hAnsi="Arial" w:cs="Arial"/>
                <w:i/>
                <w:iCs/>
                <w:sz w:val="20"/>
                <w:szCs w:val="20"/>
              </w:rPr>
              <w:t>Presidencia: Titular de la Subsecretaría de Planeación y Transición Energética, SENER</w:t>
            </w:r>
            <w:r w:rsidR="004D3454" w:rsidRPr="00A008A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561DC8" w:rsidRPr="00A008A5" w14:paraId="3D53DFC9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D06B4B5" w14:textId="33B05688" w:rsidR="00561DC8" w:rsidRPr="00A008A5" w:rsidRDefault="0059278E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7371" w:type="dxa"/>
            <w:shd w:val="clear" w:color="auto" w:fill="FFFFFF" w:themeFill="background1"/>
          </w:tcPr>
          <w:p w14:paraId="4675D38B" w14:textId="2EF67190" w:rsidR="00143DBC" w:rsidRPr="00A008A5" w:rsidRDefault="00143DBC" w:rsidP="00143D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sz w:val="20"/>
                <w:szCs w:val="20"/>
              </w:rPr>
              <w:t>Secretaría técnica</w:t>
            </w:r>
          </w:p>
          <w:p w14:paraId="31415915" w14:textId="03FF4609" w:rsidR="00143DBC" w:rsidRPr="00A008A5" w:rsidRDefault="00143DBC" w:rsidP="00143D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Señalar el nombre 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la Unidad/Área 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Administrativa y</w:t>
            </w:r>
            <w:r w:rsidRPr="00F1419C">
              <w:rPr>
                <w:rFonts w:ascii="Arial" w:hAnsi="Arial" w:cs="Arial"/>
                <w:bCs/>
                <w:sz w:val="20"/>
                <w:szCs w:val="20"/>
              </w:rPr>
              <w:t>, en su caso, 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puesto/cargo de 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la persona servidora pública del Instituto designada por la persona titular de la presidencia del INEGI,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en coordinación </w:t>
            </w:r>
            <w:r w:rsidRPr="00DE4F18">
              <w:rPr>
                <w:rFonts w:ascii="Arial" w:hAnsi="Arial" w:cs="Arial"/>
                <w:bCs/>
                <w:sz w:val="20"/>
                <w:szCs w:val="20"/>
              </w:rPr>
              <w:t xml:space="preserve">con la </w:t>
            </w:r>
            <w:r w:rsidR="00EF516E">
              <w:rPr>
                <w:rFonts w:ascii="Arial" w:hAnsi="Arial" w:cs="Arial"/>
                <w:bCs/>
                <w:sz w:val="20"/>
                <w:szCs w:val="20"/>
              </w:rPr>
              <w:t>Unidad Administrativa</w:t>
            </w:r>
            <w:r w:rsidRPr="00DE4F18">
              <w:rPr>
                <w:rFonts w:ascii="Arial" w:hAnsi="Arial" w:cs="Arial"/>
                <w:bCs/>
                <w:sz w:val="20"/>
                <w:szCs w:val="20"/>
              </w:rPr>
              <w:t xml:space="preserve"> competente y la vicepresidencia del Instituto responsable del tema de que se trate.</w:t>
            </w:r>
          </w:p>
          <w:p w14:paraId="33034F73" w14:textId="77777777" w:rsidR="00143DBC" w:rsidRPr="00EF516E" w:rsidRDefault="00143DBC" w:rsidP="00143D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0BB9EF" w14:textId="77777777" w:rsidR="00143DBC" w:rsidRPr="00A008A5" w:rsidRDefault="00143DBC" w:rsidP="00143D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Ejemplo:</w:t>
            </w:r>
          </w:p>
          <w:p w14:paraId="59E8C06B" w14:textId="77777777" w:rsidR="00143DBC" w:rsidRDefault="00143DBC" w:rsidP="00143DBC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Secretaría Técnica: Titular de la Dirección de Estadísticas Económicas de Registros Administrativos, INEGI.</w:t>
            </w:r>
          </w:p>
          <w:p w14:paraId="512AA45C" w14:textId="77777777" w:rsidR="00143DBC" w:rsidRDefault="00143DBC" w:rsidP="00143DBC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BF02EF1" w14:textId="77777777" w:rsidR="00143DBC" w:rsidRDefault="00143DBC" w:rsidP="00143D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2B6">
              <w:rPr>
                <w:rFonts w:ascii="Arial" w:hAnsi="Arial" w:cs="Arial"/>
                <w:sz w:val="20"/>
                <w:szCs w:val="20"/>
              </w:rPr>
              <w:t xml:space="preserve">También se podrá indicar “Designada por la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52B6">
              <w:rPr>
                <w:rFonts w:ascii="Arial" w:hAnsi="Arial" w:cs="Arial"/>
                <w:sz w:val="20"/>
                <w:szCs w:val="20"/>
              </w:rPr>
              <w:t xml:space="preserve">residencia del </w:t>
            </w:r>
            <w:r>
              <w:rPr>
                <w:rFonts w:ascii="Arial" w:hAnsi="Arial" w:cs="Arial"/>
                <w:sz w:val="20"/>
                <w:szCs w:val="20"/>
              </w:rPr>
              <w:t>INEGI</w:t>
            </w:r>
            <w:r w:rsidRPr="004E52B6">
              <w:rPr>
                <w:rFonts w:ascii="Arial" w:hAnsi="Arial" w:cs="Arial"/>
                <w:sz w:val="20"/>
                <w:szCs w:val="20"/>
              </w:rPr>
              <w:t xml:space="preserve">…” conforme lo dispuesto en el artículo 19, fracción </w:t>
            </w:r>
            <w:r w:rsidRPr="00AD5121">
              <w:rPr>
                <w:rFonts w:ascii="Arial" w:hAnsi="Arial" w:cs="Arial"/>
                <w:sz w:val="20"/>
                <w:szCs w:val="20"/>
              </w:rPr>
              <w:t>II</w:t>
            </w:r>
            <w:r w:rsidRPr="004E52B6">
              <w:rPr>
                <w:rFonts w:ascii="Arial" w:hAnsi="Arial" w:cs="Arial"/>
                <w:sz w:val="20"/>
                <w:szCs w:val="20"/>
              </w:rPr>
              <w:t xml:space="preserve"> de las RIOCTE.</w:t>
            </w:r>
          </w:p>
          <w:p w14:paraId="7845C55D" w14:textId="77777777" w:rsidR="00143DBC" w:rsidRDefault="00143DBC" w:rsidP="00143D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B17DB1" w14:textId="77777777" w:rsidR="00143DBC" w:rsidRDefault="00143DBC" w:rsidP="00143D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Ejemplo:</w:t>
            </w:r>
          </w:p>
          <w:p w14:paraId="5F2FC158" w14:textId="77777777" w:rsidR="00143DBC" w:rsidRDefault="00143DBC" w:rsidP="00143DBC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Secretaría técnica: </w:t>
            </w:r>
            <w:r w:rsidRPr="004E52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Designada por la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4E52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residencia del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INEGI.</w:t>
            </w:r>
          </w:p>
          <w:p w14:paraId="05D7A7FA" w14:textId="5FF63600" w:rsidR="004E52B6" w:rsidRPr="004E52B6" w:rsidRDefault="004E52B6" w:rsidP="00CE483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61DC8" w:rsidRPr="00A008A5" w14:paraId="1F3B719E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55BD042D" w14:textId="700FF902" w:rsidR="00561DC8" w:rsidRPr="00A008A5" w:rsidRDefault="00AD5121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371" w:type="dxa"/>
            <w:shd w:val="clear" w:color="auto" w:fill="FFFFFF" w:themeFill="background1"/>
          </w:tcPr>
          <w:p w14:paraId="03829298" w14:textId="77777777" w:rsidR="00635E27" w:rsidRPr="00A008A5" w:rsidRDefault="00635E27" w:rsidP="00635E2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bCs/>
                <w:sz w:val="20"/>
                <w:szCs w:val="20"/>
              </w:rPr>
              <w:t>Secretaría de actas</w:t>
            </w:r>
          </w:p>
          <w:p w14:paraId="433E769C" w14:textId="77777777" w:rsidR="00635E27" w:rsidRPr="00A008A5" w:rsidRDefault="00635E27" w:rsidP="00635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8A5">
              <w:rPr>
                <w:rFonts w:ascii="Arial" w:hAnsi="Arial" w:cs="Arial"/>
                <w:sz w:val="20"/>
                <w:szCs w:val="20"/>
              </w:rPr>
              <w:t>Establecer la misma dependencia, entidad, institución u organismo de la Presidencia del CTE</w:t>
            </w:r>
            <w:r>
              <w:rPr>
                <w:rFonts w:ascii="Arial" w:hAnsi="Arial" w:cs="Arial"/>
                <w:sz w:val="20"/>
                <w:szCs w:val="20"/>
              </w:rPr>
              <w:t>. En su caso, indicar el puesto/</w:t>
            </w:r>
            <w:r w:rsidRPr="00D072EF">
              <w:rPr>
                <w:rFonts w:ascii="Arial" w:hAnsi="Arial" w:cs="Arial"/>
                <w:sz w:val="20"/>
                <w:szCs w:val="20"/>
              </w:rPr>
              <w:t>cargo de la persona servidora pública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2EF">
              <w:rPr>
                <w:rFonts w:ascii="Arial" w:hAnsi="Arial" w:cs="Arial"/>
                <w:sz w:val="20"/>
                <w:szCs w:val="20"/>
              </w:rPr>
              <w:t xml:space="preserve">designada por la persona titular de la presidencia del </w:t>
            </w:r>
            <w:r>
              <w:rPr>
                <w:rFonts w:ascii="Arial" w:hAnsi="Arial" w:cs="Arial"/>
                <w:sz w:val="20"/>
                <w:szCs w:val="20"/>
              </w:rPr>
              <w:t>CTE.</w:t>
            </w:r>
          </w:p>
          <w:p w14:paraId="4E590AA6" w14:textId="77777777" w:rsidR="00635E27" w:rsidRPr="00A008A5" w:rsidRDefault="00635E27" w:rsidP="00635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FA6330" w14:textId="77777777" w:rsidR="00635E27" w:rsidRPr="00A008A5" w:rsidRDefault="00635E27" w:rsidP="00635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8A5">
              <w:rPr>
                <w:rFonts w:ascii="Arial" w:hAnsi="Arial" w:cs="Arial"/>
                <w:sz w:val="20"/>
                <w:szCs w:val="20"/>
              </w:rPr>
              <w:t>Ejemplo:</w:t>
            </w:r>
          </w:p>
          <w:p w14:paraId="48BBFCF5" w14:textId="77777777" w:rsidR="00635E27" w:rsidRDefault="00635E27" w:rsidP="00635E2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08A5">
              <w:rPr>
                <w:rFonts w:ascii="Arial" w:hAnsi="Arial" w:cs="Arial"/>
                <w:i/>
                <w:iCs/>
                <w:sz w:val="20"/>
                <w:szCs w:val="20"/>
              </w:rPr>
              <w:t>Secretaría de actas: SENER.</w:t>
            </w:r>
          </w:p>
          <w:p w14:paraId="6EE418A5" w14:textId="77777777" w:rsidR="00635E27" w:rsidRDefault="00635E27" w:rsidP="00635E2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926362" w14:textId="77777777" w:rsidR="00635E27" w:rsidRDefault="00635E27" w:rsidP="00635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2B6">
              <w:rPr>
                <w:rFonts w:ascii="Arial" w:hAnsi="Arial" w:cs="Arial"/>
                <w:sz w:val="20"/>
                <w:szCs w:val="20"/>
              </w:rPr>
              <w:t xml:space="preserve">También se podrá indicar “Designada por la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52B6">
              <w:rPr>
                <w:rFonts w:ascii="Arial" w:hAnsi="Arial" w:cs="Arial"/>
                <w:sz w:val="20"/>
                <w:szCs w:val="20"/>
              </w:rPr>
              <w:t xml:space="preserve">residencia del CTE…” conforme lo dispuesto en el artículo 19, fracción 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Pr="004E52B6">
              <w:rPr>
                <w:rFonts w:ascii="Arial" w:hAnsi="Arial" w:cs="Arial"/>
                <w:sz w:val="20"/>
                <w:szCs w:val="20"/>
              </w:rPr>
              <w:t xml:space="preserve"> de las RIOCTE.</w:t>
            </w:r>
          </w:p>
          <w:p w14:paraId="6DFB80BD" w14:textId="77777777" w:rsidR="00635E27" w:rsidRDefault="00635E27" w:rsidP="00635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86C034" w14:textId="77777777" w:rsidR="00635E27" w:rsidRDefault="00635E27" w:rsidP="00635E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Ejemplo:</w:t>
            </w:r>
          </w:p>
          <w:p w14:paraId="7625B270" w14:textId="554801B1" w:rsidR="004E52B6" w:rsidRPr="00A008A5" w:rsidRDefault="00635E27" w:rsidP="00143D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Secretaría de actas: </w:t>
            </w:r>
            <w:r w:rsidRPr="004E52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Designada por la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4E52B6">
              <w:rPr>
                <w:rFonts w:ascii="Arial" w:hAnsi="Arial" w:cs="Arial"/>
                <w:i/>
                <w:iCs/>
                <w:sz w:val="20"/>
                <w:szCs w:val="20"/>
              </w:rPr>
              <w:t>residencia del CTE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ISE</w:t>
            </w:r>
            <w:r w:rsidR="00143DB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561DC8" w:rsidRPr="00A008A5" w14:paraId="2247DD78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468288D9" w14:textId="5F235FC3" w:rsidR="00561DC8" w:rsidRPr="00A008A5" w:rsidRDefault="00561DC8" w:rsidP="007D0B9A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371" w:type="dxa"/>
            <w:shd w:val="clear" w:color="auto" w:fill="FFFFFF" w:themeFill="background1"/>
          </w:tcPr>
          <w:p w14:paraId="6A801A63" w14:textId="77777777" w:rsidR="00561DC8" w:rsidRPr="00A008A5" w:rsidRDefault="00561DC8" w:rsidP="00561D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sz w:val="20"/>
                <w:szCs w:val="20"/>
              </w:rPr>
              <w:t>Vocalías</w:t>
            </w:r>
          </w:p>
          <w:p w14:paraId="2933FF6A" w14:textId="57EB9149" w:rsidR="00561DC8" w:rsidRPr="00A008A5" w:rsidRDefault="008E1EE3" w:rsidP="00561DC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sz w:val="20"/>
                <w:szCs w:val="20"/>
              </w:rPr>
              <w:t>In</w:t>
            </w:r>
            <w:r w:rsidR="00CE149D" w:rsidRPr="00A008A5">
              <w:rPr>
                <w:rFonts w:ascii="Arial" w:hAnsi="Arial" w:cs="Arial"/>
                <w:sz w:val="20"/>
                <w:szCs w:val="20"/>
              </w:rPr>
              <w:t>dicar</w:t>
            </w:r>
            <w:r w:rsidRPr="00A008A5">
              <w:rPr>
                <w:rFonts w:ascii="Arial" w:hAnsi="Arial" w:cs="Arial"/>
                <w:sz w:val="20"/>
                <w:szCs w:val="20"/>
              </w:rPr>
              <w:t xml:space="preserve"> la dependencia, entidad, institución u organismo al que pertenezcan las </w:t>
            </w:r>
            <w:r w:rsidR="00D52A05">
              <w:rPr>
                <w:rFonts w:ascii="Arial" w:hAnsi="Arial" w:cs="Arial"/>
                <w:sz w:val="20"/>
                <w:szCs w:val="20"/>
              </w:rPr>
              <w:t>U</w:t>
            </w:r>
            <w:r w:rsidRPr="00A008A5">
              <w:rPr>
                <w:rFonts w:ascii="Arial" w:hAnsi="Arial" w:cs="Arial"/>
                <w:sz w:val="20"/>
                <w:szCs w:val="20"/>
              </w:rPr>
              <w:t xml:space="preserve">nidades </w:t>
            </w:r>
            <w:r w:rsidR="00D52A05">
              <w:rPr>
                <w:rFonts w:ascii="Arial" w:hAnsi="Arial" w:cs="Arial"/>
                <w:sz w:val="20"/>
                <w:szCs w:val="20"/>
              </w:rPr>
              <w:t>A</w:t>
            </w:r>
            <w:r w:rsidRPr="00A008A5">
              <w:rPr>
                <w:rFonts w:ascii="Arial" w:hAnsi="Arial" w:cs="Arial"/>
                <w:sz w:val="20"/>
                <w:szCs w:val="20"/>
              </w:rPr>
              <w:t xml:space="preserve">dministrativas productoras, integradoras </w:t>
            </w:r>
            <w:r w:rsidR="004377B9" w:rsidRPr="00A008A5">
              <w:rPr>
                <w:rFonts w:ascii="Arial" w:hAnsi="Arial" w:cs="Arial"/>
                <w:sz w:val="20"/>
                <w:szCs w:val="20"/>
              </w:rPr>
              <w:t>y/</w:t>
            </w:r>
            <w:r w:rsidRPr="00A008A5">
              <w:rPr>
                <w:rFonts w:ascii="Arial" w:hAnsi="Arial" w:cs="Arial"/>
                <w:sz w:val="20"/>
                <w:szCs w:val="20"/>
              </w:rPr>
              <w:t xml:space="preserve">o compiladoras de la </w:t>
            </w:r>
            <w:r w:rsidR="004377B9" w:rsidRPr="00A008A5">
              <w:rPr>
                <w:rFonts w:ascii="Arial" w:hAnsi="Arial" w:cs="Arial"/>
                <w:sz w:val="20"/>
                <w:szCs w:val="20"/>
              </w:rPr>
              <w:t>i</w:t>
            </w:r>
            <w:r w:rsidRPr="00A008A5">
              <w:rPr>
                <w:rFonts w:ascii="Arial" w:hAnsi="Arial" w:cs="Arial"/>
                <w:sz w:val="20"/>
                <w:szCs w:val="20"/>
              </w:rPr>
              <w:t>nformación del tema de que se trate</w:t>
            </w:r>
            <w:r w:rsidR="00D979E8">
              <w:t xml:space="preserve"> </w:t>
            </w:r>
            <w:r w:rsidR="00D979E8" w:rsidRPr="00D979E8">
              <w:rPr>
                <w:rFonts w:ascii="Arial" w:hAnsi="Arial" w:cs="Arial"/>
                <w:sz w:val="20"/>
                <w:szCs w:val="20"/>
              </w:rPr>
              <w:t xml:space="preserve">y, en su caso, el </w:t>
            </w:r>
            <w:r w:rsidR="00273161">
              <w:rPr>
                <w:rFonts w:ascii="Arial" w:hAnsi="Arial" w:cs="Arial"/>
                <w:sz w:val="20"/>
                <w:szCs w:val="20"/>
              </w:rPr>
              <w:t>puesto/</w:t>
            </w:r>
            <w:r w:rsidR="00D979E8" w:rsidRPr="00D979E8">
              <w:rPr>
                <w:rFonts w:ascii="Arial" w:hAnsi="Arial" w:cs="Arial"/>
                <w:sz w:val="20"/>
                <w:szCs w:val="20"/>
              </w:rPr>
              <w:t>cargo de la persona servidora pública</w:t>
            </w:r>
            <w:r w:rsidR="00D979E8">
              <w:rPr>
                <w:rFonts w:ascii="Arial" w:hAnsi="Arial" w:cs="Arial"/>
                <w:sz w:val="20"/>
                <w:szCs w:val="20"/>
              </w:rPr>
              <w:t xml:space="preserve"> designada</w:t>
            </w:r>
            <w:r w:rsidRPr="00A008A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41B73">
              <w:rPr>
                <w:rFonts w:ascii="Arial" w:hAnsi="Arial" w:cs="Arial"/>
                <w:sz w:val="20"/>
                <w:szCs w:val="20"/>
              </w:rPr>
              <w:t>Si</w:t>
            </w:r>
            <w:r w:rsidRPr="00A008A5">
              <w:rPr>
                <w:rFonts w:ascii="Arial" w:hAnsi="Arial" w:cs="Arial"/>
                <w:sz w:val="20"/>
                <w:szCs w:val="20"/>
              </w:rPr>
              <w:t xml:space="preserve"> se identifi</w:t>
            </w:r>
            <w:r w:rsidR="00941B73">
              <w:rPr>
                <w:rFonts w:ascii="Arial" w:hAnsi="Arial" w:cs="Arial"/>
                <w:sz w:val="20"/>
                <w:szCs w:val="20"/>
              </w:rPr>
              <w:t>can</w:t>
            </w:r>
            <w:r w:rsidRPr="00A008A5">
              <w:rPr>
                <w:rFonts w:ascii="Arial" w:hAnsi="Arial" w:cs="Arial"/>
                <w:sz w:val="20"/>
                <w:szCs w:val="20"/>
              </w:rPr>
              <w:t xml:space="preserve"> dos o más vocalías en una misma</w:t>
            </w:r>
            <w:r w:rsidR="002524F2" w:rsidRPr="00A008A5">
              <w:rPr>
                <w:rFonts w:ascii="Arial" w:hAnsi="Arial" w:cs="Arial"/>
                <w:sz w:val="20"/>
                <w:szCs w:val="20"/>
              </w:rPr>
              <w:t xml:space="preserve"> instancia</w:t>
            </w:r>
            <w:r w:rsidRPr="00A008A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24F2" w:rsidRPr="00A008A5">
              <w:rPr>
                <w:rFonts w:ascii="Arial" w:hAnsi="Arial" w:cs="Arial"/>
                <w:sz w:val="20"/>
                <w:szCs w:val="20"/>
              </w:rPr>
              <w:t>agrupar por dependencia, entidad, institución u organismo de adscripción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FE24B16" w14:textId="77777777" w:rsidR="007B04F6" w:rsidRPr="00A008A5" w:rsidRDefault="007B04F6" w:rsidP="00561DC8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14:paraId="3ED80A44" w14:textId="441F31E9" w:rsidR="00561DC8" w:rsidRPr="00A008A5" w:rsidRDefault="00561DC8" w:rsidP="00561DC8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u w:val="single"/>
                <w:lang w:val="es-ES"/>
              </w:rPr>
              <w:t>Ejemplo:</w:t>
            </w:r>
            <w:r w:rsidRPr="00A008A5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es-ES"/>
              </w:rPr>
              <w:t xml:space="preserve"> </w:t>
            </w:r>
          </w:p>
          <w:p w14:paraId="010EA727" w14:textId="77777777" w:rsidR="00561DC8" w:rsidRPr="00A008A5" w:rsidRDefault="00561DC8" w:rsidP="00561DC8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Comité Técnico Especializado de Información Educativa</w:t>
            </w:r>
          </w:p>
          <w:p w14:paraId="2A2F2B7B" w14:textId="77777777" w:rsidR="00561DC8" w:rsidRPr="00A008A5" w:rsidRDefault="00561DC8" w:rsidP="00561DC8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Vocalías:</w:t>
            </w:r>
          </w:p>
          <w:p w14:paraId="6EA3DCE2" w14:textId="77777777" w:rsidR="00561DC8" w:rsidRPr="00A008A5" w:rsidRDefault="00561DC8" w:rsidP="00561DC8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36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Secretaría de Educación Pública:</w:t>
            </w:r>
          </w:p>
          <w:p w14:paraId="1F5DAF38" w14:textId="3D9A2EB4" w:rsidR="00561DC8" w:rsidRPr="00A008A5" w:rsidRDefault="00561DC8" w:rsidP="00561DC8">
            <w:pPr>
              <w:pStyle w:val="Prrafodelista"/>
              <w:numPr>
                <w:ilvl w:val="1"/>
                <w:numId w:val="31"/>
              </w:numPr>
              <w:spacing w:line="276" w:lineRule="auto"/>
              <w:ind w:left="732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Titular de la Subsecretaría de Educación Básica </w:t>
            </w:r>
          </w:p>
          <w:p w14:paraId="6817C2CB" w14:textId="40E070B9" w:rsidR="00561DC8" w:rsidRPr="00A008A5" w:rsidRDefault="00561DC8" w:rsidP="00561DC8">
            <w:pPr>
              <w:pStyle w:val="Prrafodelista"/>
              <w:numPr>
                <w:ilvl w:val="1"/>
                <w:numId w:val="31"/>
              </w:numPr>
              <w:spacing w:line="276" w:lineRule="auto"/>
              <w:ind w:left="732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 xml:space="preserve">Titular de la </w:t>
            </w:r>
            <w:r w:rsidRPr="00A008A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Dirección General de Evaluación de Políticas </w:t>
            </w:r>
          </w:p>
          <w:p w14:paraId="0DD42B90" w14:textId="77777777" w:rsidR="00561DC8" w:rsidRDefault="00561DC8" w:rsidP="00561DC8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- Comisión Nacional de Cultura Física y </w:t>
            </w:r>
            <w:r w:rsidRPr="00A008A5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Deporte</w:t>
            </w:r>
          </w:p>
          <w:p w14:paraId="49BE22A8" w14:textId="77777777" w:rsidR="00B70F4E" w:rsidRDefault="00B70F4E" w:rsidP="00561DC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14:paraId="0E670C19" w14:textId="2A59CC20" w:rsidR="00FE5C41" w:rsidRPr="00FE5C41" w:rsidRDefault="00FE5C41" w:rsidP="00FE5C41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61DC8" w:rsidRPr="00A008A5" w14:paraId="26586A65" w14:textId="77777777" w:rsidTr="00FD77EC">
        <w:trPr>
          <w:trHeight w:val="323"/>
          <w:jc w:val="center"/>
        </w:trPr>
        <w:tc>
          <w:tcPr>
            <w:tcW w:w="7371" w:type="dxa"/>
            <w:gridSpan w:val="2"/>
            <w:shd w:val="clear" w:color="auto" w:fill="D0D0D0"/>
            <w:vAlign w:val="center"/>
          </w:tcPr>
          <w:p w14:paraId="6F90F01D" w14:textId="15C0D5DC" w:rsidR="00561DC8" w:rsidRPr="00A008A5" w:rsidRDefault="0048163B" w:rsidP="00864E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V. </w:t>
            </w:r>
            <w:r w:rsidR="00561DC8" w:rsidRPr="00A008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Modalidad </w:t>
            </w:r>
          </w:p>
        </w:tc>
      </w:tr>
      <w:tr w:rsidR="00561DC8" w:rsidRPr="00A008A5" w14:paraId="6BFAF0B5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4E16C2F2" w14:textId="0EDD108E" w:rsidR="00561DC8" w:rsidRPr="00A008A5" w:rsidRDefault="00561DC8" w:rsidP="006E62B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lastRenderedPageBreak/>
              <w:t>1</w:t>
            </w:r>
            <w:r w:rsidR="00CE4838" w:rsidRPr="00A008A5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  <w:shd w:val="clear" w:color="auto" w:fill="FFFFFF" w:themeFill="background1"/>
          </w:tcPr>
          <w:p w14:paraId="10140B1C" w14:textId="39623095" w:rsidR="00561DC8" w:rsidRPr="00A008A5" w:rsidRDefault="00561DC8" w:rsidP="00561DC8">
            <w:pPr>
              <w:tabs>
                <w:tab w:val="left" w:pos="2547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8A5">
              <w:rPr>
                <w:rFonts w:ascii="Arial" w:hAnsi="Arial" w:cs="Arial"/>
                <w:sz w:val="20"/>
                <w:szCs w:val="20"/>
              </w:rPr>
              <w:t>Señalar si se trata de un CTE temático, regional o especial, conforme a lo dispuesto en el artículo 5 de las RIOCTE.</w:t>
            </w:r>
          </w:p>
        </w:tc>
      </w:tr>
      <w:tr w:rsidR="00561DC8" w:rsidRPr="00A008A5" w14:paraId="62C71B49" w14:textId="77777777" w:rsidTr="00FD77EC">
        <w:trPr>
          <w:trHeight w:val="323"/>
          <w:jc w:val="center"/>
        </w:trPr>
        <w:tc>
          <w:tcPr>
            <w:tcW w:w="7371" w:type="dxa"/>
            <w:gridSpan w:val="2"/>
            <w:shd w:val="clear" w:color="auto" w:fill="D0D0D0"/>
            <w:vAlign w:val="center"/>
          </w:tcPr>
          <w:p w14:paraId="4EA67443" w14:textId="21D918EA" w:rsidR="00561DC8" w:rsidRPr="00A008A5" w:rsidRDefault="0048163B" w:rsidP="004816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VI. </w:t>
            </w:r>
            <w:r w:rsidR="00561DC8" w:rsidRPr="00A008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Duración </w:t>
            </w:r>
          </w:p>
        </w:tc>
      </w:tr>
      <w:tr w:rsidR="00561DC8" w:rsidRPr="00A008A5" w14:paraId="2EFBEED3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4F15128" w14:textId="7C7DA797" w:rsidR="00561DC8" w:rsidRPr="00A008A5" w:rsidRDefault="00561DC8" w:rsidP="006E62B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E4838" w:rsidRPr="00A008A5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371" w:type="dxa"/>
            <w:shd w:val="clear" w:color="auto" w:fill="FFFFFF" w:themeFill="background1"/>
          </w:tcPr>
          <w:p w14:paraId="4B55A085" w14:textId="629F6475" w:rsidR="00561DC8" w:rsidRPr="00A008A5" w:rsidRDefault="00561DC8" w:rsidP="00561DC8">
            <w:pPr>
              <w:tabs>
                <w:tab w:val="left" w:pos="2547"/>
                <w:tab w:val="left" w:pos="2741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Indicar si el CTE que se creará será temporal o permanente, conforme a lo dispuesto en el artículo 6 de las RIOCTE.</w:t>
            </w:r>
          </w:p>
        </w:tc>
      </w:tr>
      <w:tr w:rsidR="00561DC8" w:rsidRPr="00A008A5" w14:paraId="4EE37EE4" w14:textId="77777777" w:rsidTr="00FD77EC">
        <w:trPr>
          <w:trHeight w:val="323"/>
          <w:jc w:val="center"/>
        </w:trPr>
        <w:tc>
          <w:tcPr>
            <w:tcW w:w="7371" w:type="dxa"/>
            <w:gridSpan w:val="2"/>
            <w:shd w:val="clear" w:color="auto" w:fill="D0D0D0"/>
            <w:vAlign w:val="center"/>
          </w:tcPr>
          <w:p w14:paraId="35A9D1D4" w14:textId="5995CFDF" w:rsidR="00561DC8" w:rsidRPr="00A008A5" w:rsidRDefault="0048163B" w:rsidP="004816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008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VII. </w:t>
            </w:r>
            <w:r w:rsidR="00561DC8" w:rsidRPr="00A008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Subsistema Nacional de Información </w:t>
            </w:r>
          </w:p>
        </w:tc>
      </w:tr>
      <w:tr w:rsidR="00561DC8" w:rsidRPr="00A008A5" w14:paraId="05B48ECB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205ECB2" w14:textId="79ACFD48" w:rsidR="00561DC8" w:rsidRPr="00A008A5" w:rsidRDefault="00CE4838" w:rsidP="006E62B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371" w:type="dxa"/>
            <w:shd w:val="clear" w:color="auto" w:fill="FFFFFF" w:themeFill="background1"/>
          </w:tcPr>
          <w:p w14:paraId="360C01F9" w14:textId="63548FFA" w:rsidR="00561DC8" w:rsidRPr="00A008A5" w:rsidRDefault="00561DC8" w:rsidP="00561DC8">
            <w:pPr>
              <w:tabs>
                <w:tab w:val="left" w:pos="2547"/>
                <w:tab w:val="left" w:pos="2741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Anotar el SNI al que </w:t>
            </w:r>
            <w:r w:rsidRPr="00A572F1">
              <w:rPr>
                <w:rFonts w:ascii="Arial" w:hAnsi="Arial" w:cs="Arial"/>
                <w:bCs/>
                <w:sz w:val="20"/>
                <w:szCs w:val="20"/>
              </w:rPr>
              <w:t>pertenecerá el CTE que se creará</w:t>
            </w:r>
            <w:r w:rsidR="00061259" w:rsidRPr="00A572F1">
              <w:rPr>
                <w:rFonts w:ascii="Arial" w:hAnsi="Arial" w:cs="Arial"/>
                <w:bCs/>
                <w:sz w:val="20"/>
                <w:szCs w:val="20"/>
              </w:rPr>
              <w:t xml:space="preserve">, el cual deberá coincidir con el señalado en el </w:t>
            </w:r>
            <w:r w:rsidR="00C01456">
              <w:rPr>
                <w:rFonts w:ascii="Arial" w:hAnsi="Arial" w:cs="Arial"/>
                <w:bCs/>
                <w:sz w:val="20"/>
                <w:szCs w:val="20"/>
              </w:rPr>
              <w:t>sexto</w:t>
            </w:r>
            <w:r w:rsidR="00B82B44" w:rsidRPr="00A572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01456">
              <w:rPr>
                <w:rFonts w:ascii="Arial" w:hAnsi="Arial" w:cs="Arial"/>
                <w:bCs/>
                <w:sz w:val="20"/>
                <w:szCs w:val="20"/>
              </w:rPr>
              <w:t>párrafo</w:t>
            </w:r>
            <w:r w:rsidR="00B82B44" w:rsidRPr="00A572F1">
              <w:rPr>
                <w:rFonts w:ascii="Arial" w:hAnsi="Arial" w:cs="Arial"/>
                <w:bCs/>
                <w:sz w:val="20"/>
                <w:szCs w:val="20"/>
              </w:rPr>
              <w:t xml:space="preserve"> de los </w:t>
            </w:r>
            <w:r w:rsidR="00B82B44" w:rsidRPr="00CE0E06">
              <w:rPr>
                <w:rFonts w:ascii="Arial" w:hAnsi="Arial" w:cs="Arial"/>
                <w:bCs/>
                <w:sz w:val="20"/>
                <w:szCs w:val="20"/>
              </w:rPr>
              <w:t>Considerandos</w:t>
            </w:r>
            <w:r w:rsidRPr="008764A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C6422" w:rsidRPr="008764A4">
              <w:rPr>
                <w:rFonts w:ascii="Arial" w:hAnsi="Arial" w:cs="Arial"/>
                <w:bCs/>
                <w:sz w:val="20"/>
                <w:szCs w:val="20"/>
              </w:rPr>
              <w:t xml:space="preserve"> En el caso de los CTE de modalidad especial de tipo transversal, se deberán indicar los SNI </w:t>
            </w:r>
            <w:r w:rsidR="00EA681F">
              <w:rPr>
                <w:rFonts w:ascii="Arial" w:hAnsi="Arial" w:cs="Arial"/>
                <w:bCs/>
                <w:sz w:val="20"/>
                <w:szCs w:val="20"/>
              </w:rPr>
              <w:t xml:space="preserve">que correspondan </w:t>
            </w:r>
            <w:r w:rsidR="000C6422" w:rsidRPr="008764A4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EA681F">
              <w:rPr>
                <w:rFonts w:ascii="Arial" w:hAnsi="Arial" w:cs="Arial"/>
                <w:bCs/>
                <w:sz w:val="20"/>
                <w:szCs w:val="20"/>
              </w:rPr>
              <w:t xml:space="preserve"> acuerdo con</w:t>
            </w:r>
            <w:r w:rsidR="000C6422" w:rsidRPr="008764A4">
              <w:rPr>
                <w:rFonts w:ascii="Arial" w:hAnsi="Arial" w:cs="Arial"/>
                <w:bCs/>
                <w:sz w:val="20"/>
                <w:szCs w:val="20"/>
              </w:rPr>
              <w:t xml:space="preserve"> los CE que resulten temáticamente competentes</w:t>
            </w:r>
            <w:r w:rsidR="000C6422" w:rsidRPr="00CE0E0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61DC8" w:rsidRPr="00A008A5" w14:paraId="136C2A81" w14:textId="77777777" w:rsidTr="00FD77EC">
        <w:trPr>
          <w:trHeight w:val="323"/>
          <w:jc w:val="center"/>
        </w:trPr>
        <w:tc>
          <w:tcPr>
            <w:tcW w:w="7371" w:type="dxa"/>
            <w:gridSpan w:val="2"/>
            <w:shd w:val="clear" w:color="auto" w:fill="D0D0D0"/>
            <w:vAlign w:val="center"/>
          </w:tcPr>
          <w:p w14:paraId="41B68DD6" w14:textId="4D97C527" w:rsidR="00561DC8" w:rsidRPr="00A008A5" w:rsidRDefault="00561DC8" w:rsidP="00561DC8">
            <w:pPr>
              <w:tabs>
                <w:tab w:val="left" w:pos="2547"/>
                <w:tab w:val="left" w:pos="2741"/>
                <w:tab w:val="center" w:pos="4419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8A5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</w:tr>
      <w:tr w:rsidR="00561DC8" w:rsidRPr="00A008A5" w14:paraId="30B992E6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AD6B358" w14:textId="529879A9" w:rsidR="00561DC8" w:rsidRPr="00A008A5" w:rsidRDefault="00561DC8" w:rsidP="006E62B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E4838" w:rsidRPr="00A008A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371" w:type="dxa"/>
            <w:shd w:val="clear" w:color="auto" w:fill="FFFFFF" w:themeFill="background1"/>
          </w:tcPr>
          <w:p w14:paraId="317D5884" w14:textId="59E93B7D" w:rsidR="00561DC8" w:rsidRPr="00A008A5" w:rsidRDefault="00561DC8" w:rsidP="00561DC8">
            <w:pPr>
              <w:tabs>
                <w:tab w:val="left" w:pos="2547"/>
                <w:tab w:val="left" w:pos="2741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Indicar el número del acuerdo </w:t>
            </w:r>
            <w:r w:rsidRPr="00CE0E06">
              <w:rPr>
                <w:rFonts w:ascii="Arial" w:hAnsi="Arial" w:cs="Arial"/>
                <w:bCs/>
                <w:sz w:val="20"/>
                <w:szCs w:val="20"/>
              </w:rPr>
              <w:t xml:space="preserve">mediante el cual la Junta de Gobierno del INEGI aprobó la creación del CTE. </w:t>
            </w:r>
            <w:r w:rsidR="00621488" w:rsidRPr="008764A4">
              <w:rPr>
                <w:rFonts w:ascii="Arial" w:hAnsi="Arial" w:cs="Arial"/>
                <w:bCs/>
                <w:sz w:val="20"/>
                <w:szCs w:val="20"/>
              </w:rPr>
              <w:t>Esta información se incluirá posterior a la presentación de la propuesta a Junta de Gobierno y previo a su publicación en el Portal del SNIEG.</w:t>
            </w:r>
          </w:p>
        </w:tc>
      </w:tr>
      <w:tr w:rsidR="00561DC8" w:rsidRPr="00A008A5" w14:paraId="545A5E8B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5A455E51" w14:textId="5349B981" w:rsidR="00561DC8" w:rsidRPr="00A008A5" w:rsidRDefault="00561DC8" w:rsidP="006E62B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E4838" w:rsidRPr="00A008A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 w:themeFill="background1"/>
          </w:tcPr>
          <w:p w14:paraId="59CE247B" w14:textId="76A33625" w:rsidR="00561DC8" w:rsidRPr="00A008A5" w:rsidRDefault="00561DC8" w:rsidP="00561DC8">
            <w:pPr>
              <w:tabs>
                <w:tab w:val="left" w:pos="2547"/>
                <w:tab w:val="left" w:pos="2741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Señalar el nombre del CE del SNI que aprobó la propuesta de creación del CTE.</w:t>
            </w:r>
          </w:p>
        </w:tc>
      </w:tr>
      <w:tr w:rsidR="00561DC8" w:rsidRPr="00A008A5" w14:paraId="700A790E" w14:textId="77777777" w:rsidTr="00D70400">
        <w:trPr>
          <w:trHeight w:val="323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9E9EEDD" w14:textId="17E9EDA2" w:rsidR="00561DC8" w:rsidRPr="00A008A5" w:rsidRDefault="00561DC8" w:rsidP="006E62B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E4838" w:rsidRPr="00A008A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FFFFFF" w:themeFill="background1"/>
          </w:tcPr>
          <w:p w14:paraId="77B82FB0" w14:textId="14A59C87" w:rsidR="00561DC8" w:rsidRPr="00A008A5" w:rsidRDefault="00561DC8" w:rsidP="00561DC8">
            <w:pPr>
              <w:tabs>
                <w:tab w:val="left" w:pos="2547"/>
                <w:tab w:val="left" w:pos="2741"/>
                <w:tab w:val="center" w:pos="4419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08A5">
              <w:rPr>
                <w:rFonts w:ascii="Arial" w:hAnsi="Arial" w:cs="Arial"/>
                <w:bCs/>
                <w:sz w:val="20"/>
                <w:szCs w:val="20"/>
              </w:rPr>
              <w:t xml:space="preserve">Señalar la denominación </w:t>
            </w:r>
            <w:r w:rsidR="00354AB0">
              <w:rPr>
                <w:rFonts w:ascii="Arial" w:hAnsi="Arial" w:cs="Arial"/>
                <w:bCs/>
                <w:sz w:val="20"/>
                <w:szCs w:val="20"/>
              </w:rPr>
              <w:t xml:space="preserve">y/o acrónimo </w:t>
            </w:r>
            <w:r w:rsidRPr="00A008A5">
              <w:rPr>
                <w:rFonts w:ascii="Arial" w:hAnsi="Arial" w:cs="Arial"/>
                <w:bCs/>
                <w:sz w:val="20"/>
                <w:szCs w:val="20"/>
              </w:rPr>
              <w:t>del CTE</w:t>
            </w:r>
            <w:r w:rsidR="00C02BEE" w:rsidRPr="00A008A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B02B6FF" w14:textId="77777777" w:rsidR="00744CAB" w:rsidRPr="00A008A5" w:rsidRDefault="00744CAB" w:rsidP="00900103">
      <w:pPr>
        <w:jc w:val="both"/>
        <w:rPr>
          <w:rFonts w:ascii="Arial" w:hAnsi="Arial" w:cs="Arial"/>
          <w:bCs/>
          <w:sz w:val="20"/>
          <w:szCs w:val="20"/>
        </w:rPr>
      </w:pPr>
    </w:p>
    <w:p w14:paraId="5438939D" w14:textId="77777777" w:rsidR="003936F7" w:rsidRPr="00A008A5" w:rsidRDefault="003936F7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F7" w:rsidRPr="00A008A5" w:rsidSect="007226E4">
      <w:footerReference w:type="default" r:id="rId13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16B5" w14:textId="77777777" w:rsidR="00B001C1" w:rsidRDefault="00B001C1" w:rsidP="00B94C3D">
      <w:pPr>
        <w:spacing w:after="0" w:line="240" w:lineRule="auto"/>
      </w:pPr>
      <w:r>
        <w:separator/>
      </w:r>
    </w:p>
  </w:endnote>
  <w:endnote w:type="continuationSeparator" w:id="0">
    <w:p w14:paraId="594F242F" w14:textId="77777777" w:rsidR="00B001C1" w:rsidRDefault="00B001C1" w:rsidP="00B9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49484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FEDE600" w14:textId="29DEDBBD" w:rsidR="00FC4EB9" w:rsidRPr="007D4957" w:rsidRDefault="00FC4EB9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7D4957">
          <w:rPr>
            <w:rFonts w:ascii="Arial" w:hAnsi="Arial" w:cs="Arial"/>
            <w:sz w:val="20"/>
            <w:szCs w:val="20"/>
          </w:rPr>
          <w:fldChar w:fldCharType="begin"/>
        </w:r>
        <w:r w:rsidRPr="007D4957">
          <w:rPr>
            <w:rFonts w:ascii="Arial" w:hAnsi="Arial" w:cs="Arial"/>
            <w:sz w:val="20"/>
            <w:szCs w:val="20"/>
          </w:rPr>
          <w:instrText>PAGE   \* MERGEFORMAT</w:instrText>
        </w:r>
        <w:r w:rsidRPr="007D4957">
          <w:rPr>
            <w:rFonts w:ascii="Arial" w:hAnsi="Arial" w:cs="Arial"/>
            <w:sz w:val="20"/>
            <w:szCs w:val="20"/>
          </w:rPr>
          <w:fldChar w:fldCharType="separate"/>
        </w:r>
        <w:r w:rsidRPr="007D4957">
          <w:rPr>
            <w:rFonts w:ascii="Arial" w:hAnsi="Arial" w:cs="Arial"/>
            <w:sz w:val="20"/>
            <w:szCs w:val="20"/>
            <w:lang w:val="es-ES"/>
          </w:rPr>
          <w:t>2</w:t>
        </w:r>
        <w:r w:rsidRPr="007D495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A9E57B" w14:textId="6352D30D" w:rsidR="000A3FE1" w:rsidRPr="00FE5C41" w:rsidRDefault="000A3FE1" w:rsidP="00FC4EB9">
    <w:pPr>
      <w:pStyle w:val="Piedepgina"/>
      <w:ind w:left="2661" w:firstLine="4419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F6F88" w14:textId="77777777" w:rsidR="00B001C1" w:rsidRDefault="00B001C1" w:rsidP="00B94C3D">
      <w:pPr>
        <w:spacing w:after="0" w:line="240" w:lineRule="auto"/>
      </w:pPr>
      <w:r>
        <w:separator/>
      </w:r>
    </w:p>
  </w:footnote>
  <w:footnote w:type="continuationSeparator" w:id="0">
    <w:p w14:paraId="0205E348" w14:textId="77777777" w:rsidR="00B001C1" w:rsidRDefault="00B001C1" w:rsidP="00B9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4870"/>
    <w:multiLevelType w:val="hybridMultilevel"/>
    <w:tmpl w:val="70D4FDF6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3F7D"/>
    <w:multiLevelType w:val="hybridMultilevel"/>
    <w:tmpl w:val="38B29020"/>
    <w:lvl w:ilvl="0" w:tplc="91F26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C72"/>
    <w:multiLevelType w:val="hybridMultilevel"/>
    <w:tmpl w:val="B94893EC"/>
    <w:lvl w:ilvl="0" w:tplc="828CC6E4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C64E8"/>
    <w:multiLevelType w:val="hybridMultilevel"/>
    <w:tmpl w:val="A4166464"/>
    <w:lvl w:ilvl="0" w:tplc="B2A4B272">
      <w:start w:val="1"/>
      <w:numFmt w:val="upperRoman"/>
      <w:lvlText w:val="%1."/>
      <w:lvlJc w:val="right"/>
      <w:pPr>
        <w:ind w:left="720" w:hanging="360"/>
      </w:pPr>
    </w:lvl>
    <w:lvl w:ilvl="1" w:tplc="458EDE8A">
      <w:start w:val="1"/>
      <w:numFmt w:val="upperRoman"/>
      <w:lvlText w:val="%2."/>
      <w:lvlJc w:val="right"/>
      <w:pPr>
        <w:ind w:left="720" w:hanging="360"/>
      </w:pPr>
    </w:lvl>
    <w:lvl w:ilvl="2" w:tplc="D6865EF8">
      <w:start w:val="1"/>
      <w:numFmt w:val="upperRoman"/>
      <w:lvlText w:val="%3."/>
      <w:lvlJc w:val="right"/>
      <w:pPr>
        <w:ind w:left="720" w:hanging="360"/>
      </w:pPr>
    </w:lvl>
    <w:lvl w:ilvl="3" w:tplc="D90A164A">
      <w:start w:val="1"/>
      <w:numFmt w:val="upperRoman"/>
      <w:lvlText w:val="%4."/>
      <w:lvlJc w:val="right"/>
      <w:pPr>
        <w:ind w:left="720" w:hanging="360"/>
      </w:pPr>
    </w:lvl>
    <w:lvl w:ilvl="4" w:tplc="85FCA72E">
      <w:start w:val="1"/>
      <w:numFmt w:val="upperRoman"/>
      <w:lvlText w:val="%5."/>
      <w:lvlJc w:val="right"/>
      <w:pPr>
        <w:ind w:left="720" w:hanging="360"/>
      </w:pPr>
    </w:lvl>
    <w:lvl w:ilvl="5" w:tplc="2AAA2DBE">
      <w:start w:val="1"/>
      <w:numFmt w:val="upperRoman"/>
      <w:lvlText w:val="%6."/>
      <w:lvlJc w:val="right"/>
      <w:pPr>
        <w:ind w:left="720" w:hanging="360"/>
      </w:pPr>
    </w:lvl>
    <w:lvl w:ilvl="6" w:tplc="3964176A">
      <w:start w:val="1"/>
      <w:numFmt w:val="upperRoman"/>
      <w:lvlText w:val="%7."/>
      <w:lvlJc w:val="right"/>
      <w:pPr>
        <w:ind w:left="720" w:hanging="360"/>
      </w:pPr>
    </w:lvl>
    <w:lvl w:ilvl="7" w:tplc="92D2295A">
      <w:start w:val="1"/>
      <w:numFmt w:val="upperRoman"/>
      <w:lvlText w:val="%8."/>
      <w:lvlJc w:val="right"/>
      <w:pPr>
        <w:ind w:left="720" w:hanging="360"/>
      </w:pPr>
    </w:lvl>
    <w:lvl w:ilvl="8" w:tplc="BBE250AA">
      <w:start w:val="1"/>
      <w:numFmt w:val="upperRoman"/>
      <w:lvlText w:val="%9."/>
      <w:lvlJc w:val="right"/>
      <w:pPr>
        <w:ind w:left="720" w:hanging="360"/>
      </w:pPr>
    </w:lvl>
  </w:abstractNum>
  <w:abstractNum w:abstractNumId="4" w15:restartNumberingAfterBreak="0">
    <w:nsid w:val="08D4543F"/>
    <w:multiLevelType w:val="hybridMultilevel"/>
    <w:tmpl w:val="867E0168"/>
    <w:lvl w:ilvl="0" w:tplc="55028358">
      <w:start w:val="1"/>
      <w:numFmt w:val="decimal"/>
      <w:lvlText w:val="%1."/>
      <w:lvlJc w:val="left"/>
      <w:pPr>
        <w:ind w:left="1020" w:hanging="360"/>
      </w:pPr>
    </w:lvl>
    <w:lvl w:ilvl="1" w:tplc="6EC8760C">
      <w:start w:val="1"/>
      <w:numFmt w:val="decimal"/>
      <w:lvlText w:val="%2."/>
      <w:lvlJc w:val="left"/>
      <w:pPr>
        <w:ind w:left="1020" w:hanging="360"/>
      </w:pPr>
    </w:lvl>
    <w:lvl w:ilvl="2" w:tplc="2C06562C">
      <w:start w:val="1"/>
      <w:numFmt w:val="decimal"/>
      <w:lvlText w:val="%3."/>
      <w:lvlJc w:val="left"/>
      <w:pPr>
        <w:ind w:left="1020" w:hanging="360"/>
      </w:pPr>
    </w:lvl>
    <w:lvl w:ilvl="3" w:tplc="2A4E398E">
      <w:start w:val="1"/>
      <w:numFmt w:val="decimal"/>
      <w:lvlText w:val="%4."/>
      <w:lvlJc w:val="left"/>
      <w:pPr>
        <w:ind w:left="1020" w:hanging="360"/>
      </w:pPr>
    </w:lvl>
    <w:lvl w:ilvl="4" w:tplc="72326392">
      <w:start w:val="1"/>
      <w:numFmt w:val="decimal"/>
      <w:lvlText w:val="%5."/>
      <w:lvlJc w:val="left"/>
      <w:pPr>
        <w:ind w:left="1020" w:hanging="360"/>
      </w:pPr>
    </w:lvl>
    <w:lvl w:ilvl="5" w:tplc="5616FE9A">
      <w:start w:val="1"/>
      <w:numFmt w:val="decimal"/>
      <w:lvlText w:val="%6."/>
      <w:lvlJc w:val="left"/>
      <w:pPr>
        <w:ind w:left="1020" w:hanging="360"/>
      </w:pPr>
    </w:lvl>
    <w:lvl w:ilvl="6" w:tplc="17824606">
      <w:start w:val="1"/>
      <w:numFmt w:val="decimal"/>
      <w:lvlText w:val="%7."/>
      <w:lvlJc w:val="left"/>
      <w:pPr>
        <w:ind w:left="1020" w:hanging="360"/>
      </w:pPr>
    </w:lvl>
    <w:lvl w:ilvl="7" w:tplc="9FF2953C">
      <w:start w:val="1"/>
      <w:numFmt w:val="decimal"/>
      <w:lvlText w:val="%8."/>
      <w:lvlJc w:val="left"/>
      <w:pPr>
        <w:ind w:left="1020" w:hanging="360"/>
      </w:pPr>
    </w:lvl>
    <w:lvl w:ilvl="8" w:tplc="CD34D76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9DD1E4C"/>
    <w:multiLevelType w:val="hybridMultilevel"/>
    <w:tmpl w:val="0A803104"/>
    <w:lvl w:ilvl="0" w:tplc="DA4ACF3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D2C6758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344A4C56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F7168D9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4D703616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45C87D62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B0846B96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F56E31F6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396665AA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AFF1C29"/>
    <w:multiLevelType w:val="hybridMultilevel"/>
    <w:tmpl w:val="A226F742"/>
    <w:lvl w:ilvl="0" w:tplc="08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DF10AAB"/>
    <w:multiLevelType w:val="hybridMultilevel"/>
    <w:tmpl w:val="A9B07360"/>
    <w:lvl w:ilvl="0" w:tplc="9F168368">
      <w:start w:val="1"/>
      <w:numFmt w:val="upperRoman"/>
      <w:lvlText w:val="%1."/>
      <w:lvlJc w:val="left"/>
      <w:pPr>
        <w:ind w:left="668" w:hanging="39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lang w:val="es-ES" w:eastAsia="en-US" w:bidi="ar-SA"/>
      </w:rPr>
    </w:lvl>
    <w:lvl w:ilvl="1" w:tplc="F5485EC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99690D4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3" w:tplc="BCF0D97E">
      <w:numFmt w:val="bullet"/>
      <w:lvlText w:val="•"/>
      <w:lvlJc w:val="left"/>
      <w:pPr>
        <w:ind w:left="2637" w:hanging="360"/>
      </w:pPr>
      <w:rPr>
        <w:rFonts w:hint="default"/>
        <w:lang w:val="es-ES" w:eastAsia="en-US" w:bidi="ar-SA"/>
      </w:rPr>
    </w:lvl>
    <w:lvl w:ilvl="4" w:tplc="33AEE29E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5" w:tplc="8430C140"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6" w:tplc="6088AED6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7" w:tplc="E654A85E">
      <w:numFmt w:val="bullet"/>
      <w:lvlText w:val="•"/>
      <w:lvlJc w:val="left"/>
      <w:pPr>
        <w:ind w:left="6273" w:hanging="360"/>
      </w:pPr>
      <w:rPr>
        <w:rFonts w:hint="default"/>
        <w:lang w:val="es-ES" w:eastAsia="en-US" w:bidi="ar-SA"/>
      </w:rPr>
    </w:lvl>
    <w:lvl w:ilvl="8" w:tplc="B63E029C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27E1D08"/>
    <w:multiLevelType w:val="hybridMultilevel"/>
    <w:tmpl w:val="CBA65E62"/>
    <w:lvl w:ilvl="0" w:tplc="F99692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7043"/>
    <w:multiLevelType w:val="hybridMultilevel"/>
    <w:tmpl w:val="33D8398C"/>
    <w:lvl w:ilvl="0" w:tplc="2EF82F3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6A81C0C">
      <w:numFmt w:val="bullet"/>
      <w:lvlText w:val="•"/>
      <w:lvlJc w:val="left"/>
      <w:pPr>
        <w:ind w:left="810" w:hanging="360"/>
      </w:pPr>
      <w:rPr>
        <w:rFonts w:hint="default"/>
        <w:lang w:val="es-ES" w:eastAsia="en-US" w:bidi="ar-SA"/>
      </w:rPr>
    </w:lvl>
    <w:lvl w:ilvl="2" w:tplc="7FA2EFCC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29286628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4" w:tplc="9B6C26BE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5" w:tplc="B4EC750C"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6" w:tplc="D8CE0CC0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7" w:tplc="5EBEF5B4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8" w:tplc="9460C3CE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C843ADC"/>
    <w:multiLevelType w:val="hybridMultilevel"/>
    <w:tmpl w:val="78B42C1C"/>
    <w:lvl w:ilvl="0" w:tplc="826026C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430957E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2" w:tplc="7CB22692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3" w:tplc="F7B699D6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12D027EC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5" w:tplc="EB744E1A"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6" w:tplc="AB0C9A8A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7" w:tplc="4E2EC272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8" w:tplc="2ACE9318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F7923C5"/>
    <w:multiLevelType w:val="hybridMultilevel"/>
    <w:tmpl w:val="0EF400FE"/>
    <w:lvl w:ilvl="0" w:tplc="4880E86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CE8A722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56B6F120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DF02F9CC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A112C11A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7C52F44C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A78E8AE8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8EFA81F8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83CA5EA0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0F7586C"/>
    <w:multiLevelType w:val="hybridMultilevel"/>
    <w:tmpl w:val="ED5EC114"/>
    <w:lvl w:ilvl="0" w:tplc="C8F4F2D2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F509E80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3EF24780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4B06B2A4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C29ED124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CF80FD4C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0FC8C114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C4580FB8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8C284D9E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6DF79A9"/>
    <w:multiLevelType w:val="hybridMultilevel"/>
    <w:tmpl w:val="497A5772"/>
    <w:lvl w:ilvl="0" w:tplc="3042B9F8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45E6C92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2" w:tplc="95984CB6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3" w:tplc="652A95D4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92D2EDB6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5" w:tplc="2640B2EC"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6" w:tplc="73FCEC20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7" w:tplc="4E6E2A1A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8" w:tplc="9DBE0562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829562F"/>
    <w:multiLevelType w:val="hybridMultilevel"/>
    <w:tmpl w:val="F82408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B2D36"/>
    <w:multiLevelType w:val="hybridMultilevel"/>
    <w:tmpl w:val="401A8F82"/>
    <w:lvl w:ilvl="0" w:tplc="DA0EC8DC">
      <w:start w:val="1"/>
      <w:numFmt w:val="decimal"/>
      <w:lvlText w:val="%1."/>
      <w:lvlJc w:val="left"/>
      <w:pPr>
        <w:ind w:left="1020" w:hanging="360"/>
      </w:pPr>
    </w:lvl>
    <w:lvl w:ilvl="1" w:tplc="4F4A24B8">
      <w:start w:val="1"/>
      <w:numFmt w:val="decimal"/>
      <w:lvlText w:val="%2."/>
      <w:lvlJc w:val="left"/>
      <w:pPr>
        <w:ind w:left="1020" w:hanging="360"/>
      </w:pPr>
    </w:lvl>
    <w:lvl w:ilvl="2" w:tplc="210085B6">
      <w:start w:val="1"/>
      <w:numFmt w:val="decimal"/>
      <w:lvlText w:val="%3."/>
      <w:lvlJc w:val="left"/>
      <w:pPr>
        <w:ind w:left="1020" w:hanging="360"/>
      </w:pPr>
    </w:lvl>
    <w:lvl w:ilvl="3" w:tplc="357EA31A">
      <w:start w:val="1"/>
      <w:numFmt w:val="decimal"/>
      <w:lvlText w:val="%4."/>
      <w:lvlJc w:val="left"/>
      <w:pPr>
        <w:ind w:left="1020" w:hanging="360"/>
      </w:pPr>
    </w:lvl>
    <w:lvl w:ilvl="4" w:tplc="CC069DD2">
      <w:start w:val="1"/>
      <w:numFmt w:val="decimal"/>
      <w:lvlText w:val="%5."/>
      <w:lvlJc w:val="left"/>
      <w:pPr>
        <w:ind w:left="1020" w:hanging="360"/>
      </w:pPr>
    </w:lvl>
    <w:lvl w:ilvl="5" w:tplc="0A0CE6FE">
      <w:start w:val="1"/>
      <w:numFmt w:val="decimal"/>
      <w:lvlText w:val="%6."/>
      <w:lvlJc w:val="left"/>
      <w:pPr>
        <w:ind w:left="1020" w:hanging="360"/>
      </w:pPr>
    </w:lvl>
    <w:lvl w:ilvl="6" w:tplc="27AA1752">
      <w:start w:val="1"/>
      <w:numFmt w:val="decimal"/>
      <w:lvlText w:val="%7."/>
      <w:lvlJc w:val="left"/>
      <w:pPr>
        <w:ind w:left="1020" w:hanging="360"/>
      </w:pPr>
    </w:lvl>
    <w:lvl w:ilvl="7" w:tplc="E7B221EC">
      <w:start w:val="1"/>
      <w:numFmt w:val="decimal"/>
      <w:lvlText w:val="%8."/>
      <w:lvlJc w:val="left"/>
      <w:pPr>
        <w:ind w:left="1020" w:hanging="360"/>
      </w:pPr>
    </w:lvl>
    <w:lvl w:ilvl="8" w:tplc="C5A4A7AC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2A4E2C15"/>
    <w:multiLevelType w:val="hybridMultilevel"/>
    <w:tmpl w:val="1AD48D2E"/>
    <w:lvl w:ilvl="0" w:tplc="9F5C24C6">
      <w:start w:val="1"/>
      <w:numFmt w:val="decimal"/>
      <w:lvlText w:val="%1."/>
      <w:lvlJc w:val="left"/>
      <w:pPr>
        <w:ind w:left="1080" w:hanging="720"/>
      </w:pPr>
      <w:rPr>
        <w:rFonts w:hint="default"/>
        <w:b/>
        <w:w w:val="105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F7B54"/>
    <w:multiLevelType w:val="hybridMultilevel"/>
    <w:tmpl w:val="D3F87F04"/>
    <w:lvl w:ilvl="0" w:tplc="242AA160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  <w:b/>
        <w:bCs/>
        <w:color w:val="auto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F7A98"/>
    <w:multiLevelType w:val="hybridMultilevel"/>
    <w:tmpl w:val="F4DAF640"/>
    <w:lvl w:ilvl="0" w:tplc="CB064AEC">
      <w:numFmt w:val="bullet"/>
      <w:lvlText w:val="•"/>
      <w:lvlJc w:val="left"/>
      <w:pPr>
        <w:ind w:left="1004" w:hanging="360"/>
      </w:pPr>
      <w:rPr>
        <w:rFonts w:hint="default"/>
        <w:lang w:val="es-ES" w:eastAsia="en-US" w:bidi="ar-SA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FB7301F"/>
    <w:multiLevelType w:val="hybridMultilevel"/>
    <w:tmpl w:val="9DEE41E2"/>
    <w:lvl w:ilvl="0" w:tplc="080A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33592583"/>
    <w:multiLevelType w:val="hybridMultilevel"/>
    <w:tmpl w:val="AABEDCA0"/>
    <w:lvl w:ilvl="0" w:tplc="A044BC46">
      <w:start w:val="1"/>
      <w:numFmt w:val="upperLetter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8"/>
        <w:szCs w:val="28"/>
        <w:lang w:val="es-ES" w:eastAsia="en-US" w:bidi="ar-SA"/>
      </w:rPr>
    </w:lvl>
    <w:lvl w:ilvl="1" w:tplc="3828E316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8190EEA8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351C04C2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BF747948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2DBE1770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98DCCEFA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F92E1A66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F9248D0E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4CB7C85"/>
    <w:multiLevelType w:val="hybridMultilevel"/>
    <w:tmpl w:val="A2B6A88A"/>
    <w:lvl w:ilvl="0" w:tplc="4E28DED0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2A8B58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2076938E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29389D34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4E129FB2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043A90B8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7AAA7088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9B069DDE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D6FABB28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BB12C14"/>
    <w:multiLevelType w:val="hybridMultilevel"/>
    <w:tmpl w:val="8682A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31C17"/>
    <w:multiLevelType w:val="hybridMultilevel"/>
    <w:tmpl w:val="A1247BAC"/>
    <w:lvl w:ilvl="0" w:tplc="A2727FA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81EC4"/>
    <w:multiLevelType w:val="hybridMultilevel"/>
    <w:tmpl w:val="0CCC5410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D72303"/>
    <w:multiLevelType w:val="hybridMultilevel"/>
    <w:tmpl w:val="C6D470BA"/>
    <w:lvl w:ilvl="0" w:tplc="105CD7A6">
      <w:start w:val="1"/>
      <w:numFmt w:val="decimal"/>
      <w:lvlText w:val="%1."/>
      <w:lvlJc w:val="left"/>
      <w:pPr>
        <w:ind w:left="1020" w:hanging="360"/>
      </w:pPr>
    </w:lvl>
    <w:lvl w:ilvl="1" w:tplc="A78875F0">
      <w:start w:val="1"/>
      <w:numFmt w:val="decimal"/>
      <w:lvlText w:val="%2."/>
      <w:lvlJc w:val="left"/>
      <w:pPr>
        <w:ind w:left="1020" w:hanging="360"/>
      </w:pPr>
    </w:lvl>
    <w:lvl w:ilvl="2" w:tplc="EA40453E">
      <w:start w:val="1"/>
      <w:numFmt w:val="decimal"/>
      <w:lvlText w:val="%3."/>
      <w:lvlJc w:val="left"/>
      <w:pPr>
        <w:ind w:left="1020" w:hanging="360"/>
      </w:pPr>
    </w:lvl>
    <w:lvl w:ilvl="3" w:tplc="E3D644AA">
      <w:start w:val="1"/>
      <w:numFmt w:val="decimal"/>
      <w:lvlText w:val="%4."/>
      <w:lvlJc w:val="left"/>
      <w:pPr>
        <w:ind w:left="1020" w:hanging="360"/>
      </w:pPr>
    </w:lvl>
    <w:lvl w:ilvl="4" w:tplc="99D88598">
      <w:start w:val="1"/>
      <w:numFmt w:val="decimal"/>
      <w:lvlText w:val="%5."/>
      <w:lvlJc w:val="left"/>
      <w:pPr>
        <w:ind w:left="1020" w:hanging="360"/>
      </w:pPr>
    </w:lvl>
    <w:lvl w:ilvl="5" w:tplc="BAE0969E">
      <w:start w:val="1"/>
      <w:numFmt w:val="decimal"/>
      <w:lvlText w:val="%6."/>
      <w:lvlJc w:val="left"/>
      <w:pPr>
        <w:ind w:left="1020" w:hanging="360"/>
      </w:pPr>
    </w:lvl>
    <w:lvl w:ilvl="6" w:tplc="9D86C6B6">
      <w:start w:val="1"/>
      <w:numFmt w:val="decimal"/>
      <w:lvlText w:val="%7."/>
      <w:lvlJc w:val="left"/>
      <w:pPr>
        <w:ind w:left="1020" w:hanging="360"/>
      </w:pPr>
    </w:lvl>
    <w:lvl w:ilvl="7" w:tplc="C6B0D3DC">
      <w:start w:val="1"/>
      <w:numFmt w:val="decimal"/>
      <w:lvlText w:val="%8."/>
      <w:lvlJc w:val="left"/>
      <w:pPr>
        <w:ind w:left="1020" w:hanging="360"/>
      </w:pPr>
    </w:lvl>
    <w:lvl w:ilvl="8" w:tplc="566A8354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492008A7"/>
    <w:multiLevelType w:val="hybridMultilevel"/>
    <w:tmpl w:val="5D8C2ADC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4C5F2972"/>
    <w:multiLevelType w:val="hybridMultilevel"/>
    <w:tmpl w:val="90489966"/>
    <w:lvl w:ilvl="0" w:tplc="34E6C07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66AA3"/>
    <w:multiLevelType w:val="hybridMultilevel"/>
    <w:tmpl w:val="87183C46"/>
    <w:lvl w:ilvl="0" w:tplc="94D6635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E841C2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2" w:tplc="0E009CC0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3" w:tplc="D7B4B108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26002332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5" w:tplc="80048DAA"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6" w:tplc="469C3BB6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7" w:tplc="0C740A94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8" w:tplc="2A6837B6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579F3118"/>
    <w:multiLevelType w:val="hybridMultilevel"/>
    <w:tmpl w:val="30B014DE"/>
    <w:lvl w:ilvl="0" w:tplc="828CC6E4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854A9"/>
    <w:multiLevelType w:val="hybridMultilevel"/>
    <w:tmpl w:val="4C1EA0D0"/>
    <w:lvl w:ilvl="0" w:tplc="BA865E7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008A410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83F24786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2F2C391A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02444B78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A4024A76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1FE2797E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3FCCD73A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855ECF68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647D65C9"/>
    <w:multiLevelType w:val="hybridMultilevel"/>
    <w:tmpl w:val="5C020E54"/>
    <w:lvl w:ilvl="0" w:tplc="EA3EF404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C507830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5E9CF6E8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B1FCC0B2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2370002A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8E8AE118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0BECBF54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A9C45FB2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B406FDB6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66508D2"/>
    <w:multiLevelType w:val="hybridMultilevel"/>
    <w:tmpl w:val="22987AC6"/>
    <w:lvl w:ilvl="0" w:tplc="89FE73E2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8B86292">
      <w:numFmt w:val="bullet"/>
      <w:lvlText w:val="•"/>
      <w:lvlJc w:val="left"/>
      <w:pPr>
        <w:ind w:left="810" w:hanging="360"/>
      </w:pPr>
      <w:rPr>
        <w:rFonts w:hint="default"/>
        <w:lang w:val="es-ES" w:eastAsia="en-US" w:bidi="ar-SA"/>
      </w:rPr>
    </w:lvl>
    <w:lvl w:ilvl="2" w:tplc="D8B42456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660C31A2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4" w:tplc="776A84A2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5" w:tplc="A622F646"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6" w:tplc="70D29DC2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7" w:tplc="C28E595E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8" w:tplc="FB2A478A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6807DD5"/>
    <w:multiLevelType w:val="hybridMultilevel"/>
    <w:tmpl w:val="4D7CEA22"/>
    <w:lvl w:ilvl="0" w:tplc="96A493F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7F25BB0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F77AABF6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8F309102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6B4A665A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0D782C10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A91E8914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5824C71C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F2649940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8B77B83"/>
    <w:multiLevelType w:val="hybridMultilevel"/>
    <w:tmpl w:val="C44C485E"/>
    <w:lvl w:ilvl="0" w:tplc="B21E9FC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83133"/>
    <w:multiLevelType w:val="hybridMultilevel"/>
    <w:tmpl w:val="70C47B68"/>
    <w:lvl w:ilvl="0" w:tplc="B14A165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BEA6EC">
      <w:numFmt w:val="bullet"/>
      <w:lvlText w:val="•"/>
      <w:lvlJc w:val="left"/>
      <w:pPr>
        <w:ind w:left="810" w:hanging="360"/>
      </w:pPr>
      <w:rPr>
        <w:rFonts w:hint="default"/>
        <w:lang w:val="es-ES" w:eastAsia="en-US" w:bidi="ar-SA"/>
      </w:rPr>
    </w:lvl>
    <w:lvl w:ilvl="2" w:tplc="4AC25378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7B48FA12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4" w:tplc="335CAE1C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5" w:tplc="EC565AB6"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6" w:tplc="5BAC2852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7" w:tplc="4B103C08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8" w:tplc="73F26566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AE515B9"/>
    <w:multiLevelType w:val="multilevel"/>
    <w:tmpl w:val="A72CB514"/>
    <w:lvl w:ilvl="0">
      <w:start w:val="11"/>
      <w:numFmt w:val="decimal"/>
      <w:lvlText w:val="%1."/>
      <w:lvlJc w:val="left"/>
      <w:pPr>
        <w:ind w:left="1497" w:hanging="565"/>
      </w:pPr>
      <w:rPr>
        <w:rFonts w:ascii="Arial" w:eastAsia="Arial" w:hAnsi="Arial" w:cs="Arial" w:hint="default"/>
        <w:b/>
        <w:bCs/>
        <w:color w:val="0F0F0F"/>
        <w:spacing w:val="-1"/>
        <w:w w:val="61"/>
        <w:sz w:val="23"/>
        <w:szCs w:val="23"/>
      </w:rPr>
    </w:lvl>
    <w:lvl w:ilvl="1">
      <w:start w:val="1"/>
      <w:numFmt w:val="decimal"/>
      <w:lvlText w:val="%1.%2."/>
      <w:lvlJc w:val="left"/>
      <w:pPr>
        <w:ind w:left="1487" w:hanging="571"/>
      </w:pPr>
      <w:rPr>
        <w:rFonts w:hint="default"/>
        <w:b/>
        <w:bCs/>
        <w:spacing w:val="-1"/>
        <w:w w:val="78"/>
      </w:rPr>
    </w:lvl>
    <w:lvl w:ilvl="2">
      <w:start w:val="1"/>
      <w:numFmt w:val="upperLetter"/>
      <w:lvlText w:val="%3)"/>
      <w:lvlJc w:val="left"/>
      <w:pPr>
        <w:ind w:left="1752" w:hanging="539"/>
      </w:pPr>
      <w:rPr>
        <w:rFonts w:ascii="Arial" w:eastAsia="Arial" w:hAnsi="Arial" w:cs="Arial" w:hint="default"/>
        <w:b/>
        <w:bCs/>
        <w:color w:val="0A0A0A"/>
        <w:spacing w:val="-1"/>
        <w:w w:val="106"/>
        <w:sz w:val="22"/>
        <w:szCs w:val="22"/>
      </w:rPr>
    </w:lvl>
    <w:lvl w:ilvl="3">
      <w:numFmt w:val="bullet"/>
      <w:lvlText w:val="·"/>
      <w:lvlJc w:val="left"/>
      <w:pPr>
        <w:ind w:left="3307" w:hanging="70"/>
      </w:pPr>
      <w:rPr>
        <w:rFonts w:ascii="Times New Roman" w:eastAsia="Times New Roman" w:hAnsi="Times New Roman" w:cs="Times New Roman" w:hint="default"/>
        <w:color w:val="BCC8C3"/>
        <w:w w:val="104"/>
        <w:sz w:val="8"/>
        <w:szCs w:val="8"/>
      </w:rPr>
    </w:lvl>
    <w:lvl w:ilvl="4">
      <w:numFmt w:val="bullet"/>
      <w:lvlText w:val="•"/>
      <w:lvlJc w:val="left"/>
      <w:pPr>
        <w:ind w:left="4488" w:hanging="70"/>
      </w:pPr>
      <w:rPr>
        <w:rFonts w:hint="default"/>
      </w:rPr>
    </w:lvl>
    <w:lvl w:ilvl="5">
      <w:numFmt w:val="bullet"/>
      <w:lvlText w:val="•"/>
      <w:lvlJc w:val="left"/>
      <w:pPr>
        <w:ind w:left="5677" w:hanging="70"/>
      </w:pPr>
      <w:rPr>
        <w:rFonts w:hint="default"/>
      </w:rPr>
    </w:lvl>
    <w:lvl w:ilvl="6">
      <w:numFmt w:val="bullet"/>
      <w:lvlText w:val="•"/>
      <w:lvlJc w:val="left"/>
      <w:pPr>
        <w:ind w:left="6865" w:hanging="70"/>
      </w:pPr>
      <w:rPr>
        <w:rFonts w:hint="default"/>
      </w:rPr>
    </w:lvl>
    <w:lvl w:ilvl="7">
      <w:numFmt w:val="bullet"/>
      <w:lvlText w:val="•"/>
      <w:lvlJc w:val="left"/>
      <w:pPr>
        <w:ind w:left="8054" w:hanging="70"/>
      </w:pPr>
      <w:rPr>
        <w:rFonts w:hint="default"/>
      </w:rPr>
    </w:lvl>
    <w:lvl w:ilvl="8">
      <w:numFmt w:val="bullet"/>
      <w:lvlText w:val="•"/>
      <w:lvlJc w:val="left"/>
      <w:pPr>
        <w:ind w:left="9242" w:hanging="70"/>
      </w:pPr>
      <w:rPr>
        <w:rFonts w:hint="default"/>
      </w:rPr>
    </w:lvl>
  </w:abstractNum>
  <w:abstractNum w:abstractNumId="37" w15:restartNumberingAfterBreak="0">
    <w:nsid w:val="6E4C2F61"/>
    <w:multiLevelType w:val="hybridMultilevel"/>
    <w:tmpl w:val="CCAC58A0"/>
    <w:lvl w:ilvl="0" w:tplc="3904DB8E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73D59"/>
    <w:multiLevelType w:val="hybridMultilevel"/>
    <w:tmpl w:val="A97EDFEE"/>
    <w:lvl w:ilvl="0" w:tplc="74320AE8">
      <w:start w:val="1"/>
      <w:numFmt w:val="upperRoman"/>
      <w:lvlText w:val="%1."/>
      <w:lvlJc w:val="left"/>
      <w:pPr>
        <w:ind w:left="15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47" w:hanging="360"/>
      </w:pPr>
    </w:lvl>
    <w:lvl w:ilvl="2" w:tplc="080A001B" w:tentative="1">
      <w:start w:val="1"/>
      <w:numFmt w:val="lowerRoman"/>
      <w:lvlText w:val="%3."/>
      <w:lvlJc w:val="right"/>
      <w:pPr>
        <w:ind w:left="2667" w:hanging="180"/>
      </w:pPr>
    </w:lvl>
    <w:lvl w:ilvl="3" w:tplc="080A000F" w:tentative="1">
      <w:start w:val="1"/>
      <w:numFmt w:val="decimal"/>
      <w:lvlText w:val="%4."/>
      <w:lvlJc w:val="left"/>
      <w:pPr>
        <w:ind w:left="3387" w:hanging="360"/>
      </w:pPr>
    </w:lvl>
    <w:lvl w:ilvl="4" w:tplc="080A0019" w:tentative="1">
      <w:start w:val="1"/>
      <w:numFmt w:val="lowerLetter"/>
      <w:lvlText w:val="%5."/>
      <w:lvlJc w:val="left"/>
      <w:pPr>
        <w:ind w:left="4107" w:hanging="360"/>
      </w:pPr>
    </w:lvl>
    <w:lvl w:ilvl="5" w:tplc="080A001B" w:tentative="1">
      <w:start w:val="1"/>
      <w:numFmt w:val="lowerRoman"/>
      <w:lvlText w:val="%6."/>
      <w:lvlJc w:val="right"/>
      <w:pPr>
        <w:ind w:left="4827" w:hanging="180"/>
      </w:pPr>
    </w:lvl>
    <w:lvl w:ilvl="6" w:tplc="080A000F" w:tentative="1">
      <w:start w:val="1"/>
      <w:numFmt w:val="decimal"/>
      <w:lvlText w:val="%7."/>
      <w:lvlJc w:val="left"/>
      <w:pPr>
        <w:ind w:left="5547" w:hanging="360"/>
      </w:pPr>
    </w:lvl>
    <w:lvl w:ilvl="7" w:tplc="080A0019" w:tentative="1">
      <w:start w:val="1"/>
      <w:numFmt w:val="lowerLetter"/>
      <w:lvlText w:val="%8."/>
      <w:lvlJc w:val="left"/>
      <w:pPr>
        <w:ind w:left="6267" w:hanging="360"/>
      </w:pPr>
    </w:lvl>
    <w:lvl w:ilvl="8" w:tplc="080A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9" w15:restartNumberingAfterBreak="0">
    <w:nsid w:val="76F96FA3"/>
    <w:multiLevelType w:val="hybridMultilevel"/>
    <w:tmpl w:val="A9E2EF32"/>
    <w:lvl w:ilvl="0" w:tplc="7EEEE9E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E3E0C"/>
    <w:multiLevelType w:val="hybridMultilevel"/>
    <w:tmpl w:val="E224404A"/>
    <w:lvl w:ilvl="0" w:tplc="C8504D2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CF5D0E"/>
    <w:multiLevelType w:val="hybridMultilevel"/>
    <w:tmpl w:val="1C66D45C"/>
    <w:lvl w:ilvl="0" w:tplc="F9C0C694">
      <w:start w:val="1"/>
      <w:numFmt w:val="upperLetter"/>
      <w:lvlText w:val="%1."/>
      <w:lvlJc w:val="left"/>
      <w:pPr>
        <w:ind w:left="54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2"/>
        <w:szCs w:val="22"/>
        <w:lang w:val="es-ES" w:eastAsia="en-US" w:bidi="ar-SA"/>
      </w:rPr>
    </w:lvl>
    <w:lvl w:ilvl="1" w:tplc="5346044E">
      <w:start w:val="1"/>
      <w:numFmt w:val="upperRoman"/>
      <w:lvlText w:val="%2."/>
      <w:lvlJc w:val="left"/>
      <w:pPr>
        <w:ind w:left="761" w:hanging="44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0"/>
        <w:w w:val="85"/>
        <w:sz w:val="22"/>
        <w:szCs w:val="22"/>
        <w:lang w:val="es-ES" w:eastAsia="en-US" w:bidi="ar-SA"/>
      </w:rPr>
    </w:lvl>
    <w:lvl w:ilvl="2" w:tplc="1D36F02E">
      <w:numFmt w:val="bullet"/>
      <w:lvlText w:val="•"/>
      <w:lvlJc w:val="left"/>
      <w:pPr>
        <w:ind w:left="1675" w:hanging="440"/>
      </w:pPr>
      <w:rPr>
        <w:rFonts w:hint="default"/>
        <w:lang w:val="es-ES" w:eastAsia="en-US" w:bidi="ar-SA"/>
      </w:rPr>
    </w:lvl>
    <w:lvl w:ilvl="3" w:tplc="DB226198">
      <w:numFmt w:val="bullet"/>
      <w:lvlText w:val="•"/>
      <w:lvlJc w:val="left"/>
      <w:pPr>
        <w:ind w:left="2591" w:hanging="440"/>
      </w:pPr>
      <w:rPr>
        <w:rFonts w:hint="default"/>
        <w:lang w:val="es-ES" w:eastAsia="en-US" w:bidi="ar-SA"/>
      </w:rPr>
    </w:lvl>
    <w:lvl w:ilvl="4" w:tplc="79ECBE58">
      <w:numFmt w:val="bullet"/>
      <w:lvlText w:val="•"/>
      <w:lvlJc w:val="left"/>
      <w:pPr>
        <w:ind w:left="3506" w:hanging="440"/>
      </w:pPr>
      <w:rPr>
        <w:rFonts w:hint="default"/>
        <w:lang w:val="es-ES" w:eastAsia="en-US" w:bidi="ar-SA"/>
      </w:rPr>
    </w:lvl>
    <w:lvl w:ilvl="5" w:tplc="E55EFD26">
      <w:numFmt w:val="bullet"/>
      <w:lvlText w:val="•"/>
      <w:lvlJc w:val="left"/>
      <w:pPr>
        <w:ind w:left="4422" w:hanging="440"/>
      </w:pPr>
      <w:rPr>
        <w:rFonts w:hint="default"/>
        <w:lang w:val="es-ES" w:eastAsia="en-US" w:bidi="ar-SA"/>
      </w:rPr>
    </w:lvl>
    <w:lvl w:ilvl="6" w:tplc="2B9E9026">
      <w:numFmt w:val="bullet"/>
      <w:lvlText w:val="•"/>
      <w:lvlJc w:val="left"/>
      <w:pPr>
        <w:ind w:left="5337" w:hanging="440"/>
      </w:pPr>
      <w:rPr>
        <w:rFonts w:hint="default"/>
        <w:lang w:val="es-ES" w:eastAsia="en-US" w:bidi="ar-SA"/>
      </w:rPr>
    </w:lvl>
    <w:lvl w:ilvl="7" w:tplc="73526A5E">
      <w:numFmt w:val="bullet"/>
      <w:lvlText w:val="•"/>
      <w:lvlJc w:val="left"/>
      <w:pPr>
        <w:ind w:left="6253" w:hanging="440"/>
      </w:pPr>
      <w:rPr>
        <w:rFonts w:hint="default"/>
        <w:lang w:val="es-ES" w:eastAsia="en-US" w:bidi="ar-SA"/>
      </w:rPr>
    </w:lvl>
    <w:lvl w:ilvl="8" w:tplc="076E7CE0">
      <w:numFmt w:val="bullet"/>
      <w:lvlText w:val="•"/>
      <w:lvlJc w:val="left"/>
      <w:pPr>
        <w:ind w:left="7168" w:hanging="440"/>
      </w:pPr>
      <w:rPr>
        <w:rFonts w:hint="default"/>
        <w:lang w:val="es-ES" w:eastAsia="en-US" w:bidi="ar-SA"/>
      </w:rPr>
    </w:lvl>
  </w:abstractNum>
  <w:abstractNum w:abstractNumId="42" w15:restartNumberingAfterBreak="0">
    <w:nsid w:val="7F3444BB"/>
    <w:multiLevelType w:val="hybridMultilevel"/>
    <w:tmpl w:val="F2A64E96"/>
    <w:lvl w:ilvl="0" w:tplc="4D26102C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B064AEC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968AC45A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515E0AFA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5FF82D68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3D8EEFD0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A99EBEB2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26785746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9040684C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num w:numId="1" w16cid:durableId="142432706">
    <w:abstractNumId w:val="14"/>
  </w:num>
  <w:num w:numId="2" w16cid:durableId="159663325">
    <w:abstractNumId w:val="20"/>
  </w:num>
  <w:num w:numId="3" w16cid:durableId="982808848">
    <w:abstractNumId w:val="7"/>
  </w:num>
  <w:num w:numId="4" w16cid:durableId="1758207998">
    <w:abstractNumId w:val="18"/>
  </w:num>
  <w:num w:numId="5" w16cid:durableId="469519536">
    <w:abstractNumId w:val="35"/>
  </w:num>
  <w:num w:numId="6" w16cid:durableId="773090537">
    <w:abstractNumId w:val="28"/>
  </w:num>
  <w:num w:numId="7" w16cid:durableId="1952272904">
    <w:abstractNumId w:val="32"/>
  </w:num>
  <w:num w:numId="8" w16cid:durableId="763526881">
    <w:abstractNumId w:val="13"/>
  </w:num>
  <w:num w:numId="9" w16cid:durableId="2109690740">
    <w:abstractNumId w:val="9"/>
  </w:num>
  <w:num w:numId="10" w16cid:durableId="1793473317">
    <w:abstractNumId w:val="10"/>
  </w:num>
  <w:num w:numId="11" w16cid:durableId="1535267345">
    <w:abstractNumId w:val="42"/>
  </w:num>
  <w:num w:numId="12" w16cid:durableId="1493326219">
    <w:abstractNumId w:val="5"/>
  </w:num>
  <w:num w:numId="13" w16cid:durableId="1265915365">
    <w:abstractNumId w:val="31"/>
  </w:num>
  <w:num w:numId="14" w16cid:durableId="18043431">
    <w:abstractNumId w:val="33"/>
  </w:num>
  <w:num w:numId="15" w16cid:durableId="51999955">
    <w:abstractNumId w:val="12"/>
  </w:num>
  <w:num w:numId="16" w16cid:durableId="1363087925">
    <w:abstractNumId w:val="21"/>
  </w:num>
  <w:num w:numId="17" w16cid:durableId="199323487">
    <w:abstractNumId w:val="30"/>
  </w:num>
  <w:num w:numId="18" w16cid:durableId="1500535533">
    <w:abstractNumId w:val="11"/>
  </w:num>
  <w:num w:numId="19" w16cid:durableId="443113508">
    <w:abstractNumId w:val="41"/>
  </w:num>
  <w:num w:numId="20" w16cid:durableId="336076406">
    <w:abstractNumId w:val="36"/>
  </w:num>
  <w:num w:numId="21" w16cid:durableId="522860482">
    <w:abstractNumId w:val="16"/>
  </w:num>
  <w:num w:numId="22" w16cid:durableId="2050838521">
    <w:abstractNumId w:val="34"/>
  </w:num>
  <w:num w:numId="23" w16cid:durableId="1188062639">
    <w:abstractNumId w:val="17"/>
  </w:num>
  <w:num w:numId="24" w16cid:durableId="744761362">
    <w:abstractNumId w:val="23"/>
  </w:num>
  <w:num w:numId="25" w16cid:durableId="877203641">
    <w:abstractNumId w:val="37"/>
  </w:num>
  <w:num w:numId="26" w16cid:durableId="324747508">
    <w:abstractNumId w:val="8"/>
  </w:num>
  <w:num w:numId="27" w16cid:durableId="806320654">
    <w:abstractNumId w:val="27"/>
  </w:num>
  <w:num w:numId="28" w16cid:durableId="1202980213">
    <w:abstractNumId w:val="1"/>
  </w:num>
  <w:num w:numId="29" w16cid:durableId="1578516022">
    <w:abstractNumId w:val="6"/>
  </w:num>
  <w:num w:numId="30" w16cid:durableId="1740327206">
    <w:abstractNumId w:val="29"/>
  </w:num>
  <w:num w:numId="31" w16cid:durableId="1046560450">
    <w:abstractNumId w:val="2"/>
  </w:num>
  <w:num w:numId="32" w16cid:durableId="1830638497">
    <w:abstractNumId w:val="19"/>
  </w:num>
  <w:num w:numId="33" w16cid:durableId="1245840350">
    <w:abstractNumId w:val="26"/>
  </w:num>
  <w:num w:numId="34" w16cid:durableId="837385182">
    <w:abstractNumId w:val="0"/>
  </w:num>
  <w:num w:numId="35" w16cid:durableId="234974057">
    <w:abstractNumId w:val="24"/>
  </w:num>
  <w:num w:numId="36" w16cid:durableId="1911580069">
    <w:abstractNumId w:val="39"/>
  </w:num>
  <w:num w:numId="37" w16cid:durableId="1849516905">
    <w:abstractNumId w:val="40"/>
  </w:num>
  <w:num w:numId="38" w16cid:durableId="1362825676">
    <w:abstractNumId w:val="22"/>
  </w:num>
  <w:num w:numId="39" w16cid:durableId="94398522">
    <w:abstractNumId w:val="38"/>
  </w:num>
  <w:num w:numId="40" w16cid:durableId="104159211">
    <w:abstractNumId w:val="3"/>
  </w:num>
  <w:num w:numId="41" w16cid:durableId="145440017">
    <w:abstractNumId w:val="15"/>
  </w:num>
  <w:num w:numId="42" w16cid:durableId="1590115892">
    <w:abstractNumId w:val="25"/>
  </w:num>
  <w:num w:numId="43" w16cid:durableId="511144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0D"/>
    <w:rsid w:val="00000342"/>
    <w:rsid w:val="0000048B"/>
    <w:rsid w:val="00000BD0"/>
    <w:rsid w:val="00000BEB"/>
    <w:rsid w:val="00003809"/>
    <w:rsid w:val="00005F38"/>
    <w:rsid w:val="000068E6"/>
    <w:rsid w:val="000069C2"/>
    <w:rsid w:val="00007BF8"/>
    <w:rsid w:val="0001035B"/>
    <w:rsid w:val="000104DC"/>
    <w:rsid w:val="00013A45"/>
    <w:rsid w:val="00017972"/>
    <w:rsid w:val="00020B91"/>
    <w:rsid w:val="00020C3D"/>
    <w:rsid w:val="00023132"/>
    <w:rsid w:val="00024745"/>
    <w:rsid w:val="00027FE7"/>
    <w:rsid w:val="000325F1"/>
    <w:rsid w:val="0003689A"/>
    <w:rsid w:val="0003693F"/>
    <w:rsid w:val="00037777"/>
    <w:rsid w:val="00037DD6"/>
    <w:rsid w:val="000427AC"/>
    <w:rsid w:val="000440E9"/>
    <w:rsid w:val="0004626A"/>
    <w:rsid w:val="00046C7F"/>
    <w:rsid w:val="00047A34"/>
    <w:rsid w:val="00047DC5"/>
    <w:rsid w:val="00051091"/>
    <w:rsid w:val="00051C7B"/>
    <w:rsid w:val="00052DBB"/>
    <w:rsid w:val="00053D89"/>
    <w:rsid w:val="00055F89"/>
    <w:rsid w:val="00061259"/>
    <w:rsid w:val="00061CA7"/>
    <w:rsid w:val="00062247"/>
    <w:rsid w:val="000655EA"/>
    <w:rsid w:val="00067F4F"/>
    <w:rsid w:val="000700A8"/>
    <w:rsid w:val="000709CF"/>
    <w:rsid w:val="00070D1A"/>
    <w:rsid w:val="0007215E"/>
    <w:rsid w:val="000723CD"/>
    <w:rsid w:val="000743DA"/>
    <w:rsid w:val="000763C7"/>
    <w:rsid w:val="00076CF7"/>
    <w:rsid w:val="00077732"/>
    <w:rsid w:val="00086670"/>
    <w:rsid w:val="000868FC"/>
    <w:rsid w:val="00087DFC"/>
    <w:rsid w:val="00094439"/>
    <w:rsid w:val="000A0DE9"/>
    <w:rsid w:val="000A3FE1"/>
    <w:rsid w:val="000A564D"/>
    <w:rsid w:val="000A64F0"/>
    <w:rsid w:val="000B01A6"/>
    <w:rsid w:val="000B1C59"/>
    <w:rsid w:val="000B2A04"/>
    <w:rsid w:val="000B3711"/>
    <w:rsid w:val="000B6BAC"/>
    <w:rsid w:val="000B7F5C"/>
    <w:rsid w:val="000C00C4"/>
    <w:rsid w:val="000C05CE"/>
    <w:rsid w:val="000C14F8"/>
    <w:rsid w:val="000C27FE"/>
    <w:rsid w:val="000C36F2"/>
    <w:rsid w:val="000C3921"/>
    <w:rsid w:val="000C4E5C"/>
    <w:rsid w:val="000C5A4A"/>
    <w:rsid w:val="000C5EF8"/>
    <w:rsid w:val="000C6422"/>
    <w:rsid w:val="000C660D"/>
    <w:rsid w:val="000C7B2F"/>
    <w:rsid w:val="000D2A0A"/>
    <w:rsid w:val="000D2C9E"/>
    <w:rsid w:val="000D449B"/>
    <w:rsid w:val="000D4888"/>
    <w:rsid w:val="000D596E"/>
    <w:rsid w:val="000D6373"/>
    <w:rsid w:val="000D71DE"/>
    <w:rsid w:val="000D7CC4"/>
    <w:rsid w:val="000E0F94"/>
    <w:rsid w:val="000E2487"/>
    <w:rsid w:val="000E53E5"/>
    <w:rsid w:val="000E637D"/>
    <w:rsid w:val="000F11E6"/>
    <w:rsid w:val="000F2FE6"/>
    <w:rsid w:val="000F3B3A"/>
    <w:rsid w:val="000F50FB"/>
    <w:rsid w:val="000F5B5B"/>
    <w:rsid w:val="0010095E"/>
    <w:rsid w:val="00102A60"/>
    <w:rsid w:val="001042C4"/>
    <w:rsid w:val="001072A1"/>
    <w:rsid w:val="00111F35"/>
    <w:rsid w:val="00115BFF"/>
    <w:rsid w:val="001179A1"/>
    <w:rsid w:val="001217B1"/>
    <w:rsid w:val="001220F3"/>
    <w:rsid w:val="001227C3"/>
    <w:rsid w:val="00124019"/>
    <w:rsid w:val="001251AE"/>
    <w:rsid w:val="00125A0C"/>
    <w:rsid w:val="001303A6"/>
    <w:rsid w:val="001350DD"/>
    <w:rsid w:val="001406F8"/>
    <w:rsid w:val="00141DF6"/>
    <w:rsid w:val="00143DBC"/>
    <w:rsid w:val="00145ACA"/>
    <w:rsid w:val="00145F11"/>
    <w:rsid w:val="00146CA5"/>
    <w:rsid w:val="00150A14"/>
    <w:rsid w:val="001510A5"/>
    <w:rsid w:val="00151584"/>
    <w:rsid w:val="00154F3E"/>
    <w:rsid w:val="001569C0"/>
    <w:rsid w:val="0015789D"/>
    <w:rsid w:val="00160EFB"/>
    <w:rsid w:val="00164F8A"/>
    <w:rsid w:val="00166DF5"/>
    <w:rsid w:val="00170D2A"/>
    <w:rsid w:val="00171276"/>
    <w:rsid w:val="001719E9"/>
    <w:rsid w:val="00171E0B"/>
    <w:rsid w:val="001723B4"/>
    <w:rsid w:val="001735A8"/>
    <w:rsid w:val="0018151A"/>
    <w:rsid w:val="00183642"/>
    <w:rsid w:val="001872D6"/>
    <w:rsid w:val="001900EB"/>
    <w:rsid w:val="001925E3"/>
    <w:rsid w:val="00192E00"/>
    <w:rsid w:val="00193803"/>
    <w:rsid w:val="001A016F"/>
    <w:rsid w:val="001A0A70"/>
    <w:rsid w:val="001A0D45"/>
    <w:rsid w:val="001A0D86"/>
    <w:rsid w:val="001A2D4C"/>
    <w:rsid w:val="001A3990"/>
    <w:rsid w:val="001A5AC2"/>
    <w:rsid w:val="001A639A"/>
    <w:rsid w:val="001B17FA"/>
    <w:rsid w:val="001B4A3C"/>
    <w:rsid w:val="001B5EE3"/>
    <w:rsid w:val="001D03E8"/>
    <w:rsid w:val="001D0803"/>
    <w:rsid w:val="001D10A5"/>
    <w:rsid w:val="001D1B90"/>
    <w:rsid w:val="001D272D"/>
    <w:rsid w:val="001D4266"/>
    <w:rsid w:val="001D52BF"/>
    <w:rsid w:val="001D57A5"/>
    <w:rsid w:val="001D60C1"/>
    <w:rsid w:val="001E2382"/>
    <w:rsid w:val="001E40CC"/>
    <w:rsid w:val="001E51D4"/>
    <w:rsid w:val="001E5978"/>
    <w:rsid w:val="001E7F18"/>
    <w:rsid w:val="001F225F"/>
    <w:rsid w:val="001F3167"/>
    <w:rsid w:val="001F580A"/>
    <w:rsid w:val="001F5B20"/>
    <w:rsid w:val="001F6E87"/>
    <w:rsid w:val="001F7D49"/>
    <w:rsid w:val="00200BAC"/>
    <w:rsid w:val="00200C5A"/>
    <w:rsid w:val="002014A6"/>
    <w:rsid w:val="00203D68"/>
    <w:rsid w:val="00207843"/>
    <w:rsid w:val="00210954"/>
    <w:rsid w:val="00211C81"/>
    <w:rsid w:val="00212536"/>
    <w:rsid w:val="002131D3"/>
    <w:rsid w:val="00214A60"/>
    <w:rsid w:val="00215810"/>
    <w:rsid w:val="00215AE8"/>
    <w:rsid w:val="00215CC5"/>
    <w:rsid w:val="00215EAC"/>
    <w:rsid w:val="00216267"/>
    <w:rsid w:val="002178EF"/>
    <w:rsid w:val="00221ED2"/>
    <w:rsid w:val="00223E77"/>
    <w:rsid w:val="00230739"/>
    <w:rsid w:val="00230CDD"/>
    <w:rsid w:val="002311EA"/>
    <w:rsid w:val="00231951"/>
    <w:rsid w:val="00231BCE"/>
    <w:rsid w:val="002345BC"/>
    <w:rsid w:val="00235066"/>
    <w:rsid w:val="0023759D"/>
    <w:rsid w:val="00237BC5"/>
    <w:rsid w:val="00242B6A"/>
    <w:rsid w:val="00245FAD"/>
    <w:rsid w:val="00246573"/>
    <w:rsid w:val="00250EBE"/>
    <w:rsid w:val="002524F2"/>
    <w:rsid w:val="00255606"/>
    <w:rsid w:val="0025679F"/>
    <w:rsid w:val="00257C68"/>
    <w:rsid w:val="002626D3"/>
    <w:rsid w:val="00264ACD"/>
    <w:rsid w:val="00273161"/>
    <w:rsid w:val="002803D0"/>
    <w:rsid w:val="00283A40"/>
    <w:rsid w:val="00285C70"/>
    <w:rsid w:val="0028679A"/>
    <w:rsid w:val="002879DE"/>
    <w:rsid w:val="00287DAE"/>
    <w:rsid w:val="002941CF"/>
    <w:rsid w:val="00296BC2"/>
    <w:rsid w:val="002A096B"/>
    <w:rsid w:val="002A111E"/>
    <w:rsid w:val="002A1988"/>
    <w:rsid w:val="002B0BE5"/>
    <w:rsid w:val="002B29C4"/>
    <w:rsid w:val="002B2A29"/>
    <w:rsid w:val="002B4DC3"/>
    <w:rsid w:val="002B6C4D"/>
    <w:rsid w:val="002C04B2"/>
    <w:rsid w:val="002C0514"/>
    <w:rsid w:val="002C062D"/>
    <w:rsid w:val="002C4876"/>
    <w:rsid w:val="002D1E7C"/>
    <w:rsid w:val="002D23FE"/>
    <w:rsid w:val="002D4620"/>
    <w:rsid w:val="002D5D9D"/>
    <w:rsid w:val="002D722E"/>
    <w:rsid w:val="002E065F"/>
    <w:rsid w:val="002E3084"/>
    <w:rsid w:val="002E77A6"/>
    <w:rsid w:val="002E79C4"/>
    <w:rsid w:val="002E7A90"/>
    <w:rsid w:val="002F2D4C"/>
    <w:rsid w:val="002F3A91"/>
    <w:rsid w:val="002F7231"/>
    <w:rsid w:val="00300CA6"/>
    <w:rsid w:val="00302EEF"/>
    <w:rsid w:val="00303802"/>
    <w:rsid w:val="00304807"/>
    <w:rsid w:val="00306798"/>
    <w:rsid w:val="00306808"/>
    <w:rsid w:val="00307EDF"/>
    <w:rsid w:val="003102B5"/>
    <w:rsid w:val="003108D7"/>
    <w:rsid w:val="003123CB"/>
    <w:rsid w:val="00313823"/>
    <w:rsid w:val="0031397D"/>
    <w:rsid w:val="00314354"/>
    <w:rsid w:val="003174EB"/>
    <w:rsid w:val="00317960"/>
    <w:rsid w:val="00321065"/>
    <w:rsid w:val="00324AEF"/>
    <w:rsid w:val="0032607B"/>
    <w:rsid w:val="003275BB"/>
    <w:rsid w:val="00330DD0"/>
    <w:rsid w:val="003333B1"/>
    <w:rsid w:val="00335415"/>
    <w:rsid w:val="003418E1"/>
    <w:rsid w:val="00341F7F"/>
    <w:rsid w:val="00342732"/>
    <w:rsid w:val="00343D89"/>
    <w:rsid w:val="003453CD"/>
    <w:rsid w:val="0034614B"/>
    <w:rsid w:val="00350A14"/>
    <w:rsid w:val="00351101"/>
    <w:rsid w:val="00353C67"/>
    <w:rsid w:val="00354AB0"/>
    <w:rsid w:val="00354B8C"/>
    <w:rsid w:val="003552DB"/>
    <w:rsid w:val="00356803"/>
    <w:rsid w:val="0036073B"/>
    <w:rsid w:val="00363CE5"/>
    <w:rsid w:val="00364562"/>
    <w:rsid w:val="00364A40"/>
    <w:rsid w:val="00364AFC"/>
    <w:rsid w:val="00367726"/>
    <w:rsid w:val="00370C49"/>
    <w:rsid w:val="003735DC"/>
    <w:rsid w:val="003739D6"/>
    <w:rsid w:val="00385A77"/>
    <w:rsid w:val="00387B14"/>
    <w:rsid w:val="003923E3"/>
    <w:rsid w:val="003925EB"/>
    <w:rsid w:val="00392612"/>
    <w:rsid w:val="003936F7"/>
    <w:rsid w:val="0039440F"/>
    <w:rsid w:val="00395236"/>
    <w:rsid w:val="0039694D"/>
    <w:rsid w:val="00397CBA"/>
    <w:rsid w:val="003A20E9"/>
    <w:rsid w:val="003A21BD"/>
    <w:rsid w:val="003B08E3"/>
    <w:rsid w:val="003B0C04"/>
    <w:rsid w:val="003B4C67"/>
    <w:rsid w:val="003B6C8B"/>
    <w:rsid w:val="003C6D36"/>
    <w:rsid w:val="003D0F90"/>
    <w:rsid w:val="003D153E"/>
    <w:rsid w:val="003D2868"/>
    <w:rsid w:val="003D486D"/>
    <w:rsid w:val="003D56C0"/>
    <w:rsid w:val="003D5884"/>
    <w:rsid w:val="003E05B2"/>
    <w:rsid w:val="003E07ED"/>
    <w:rsid w:val="003E1CA7"/>
    <w:rsid w:val="003E227A"/>
    <w:rsid w:val="003E294B"/>
    <w:rsid w:val="003E3C7A"/>
    <w:rsid w:val="003E4D30"/>
    <w:rsid w:val="003E51A8"/>
    <w:rsid w:val="003E7E34"/>
    <w:rsid w:val="003F02CE"/>
    <w:rsid w:val="003F4AAF"/>
    <w:rsid w:val="00403ECC"/>
    <w:rsid w:val="004058CB"/>
    <w:rsid w:val="0040666C"/>
    <w:rsid w:val="00406FC8"/>
    <w:rsid w:val="00407017"/>
    <w:rsid w:val="00416BCB"/>
    <w:rsid w:val="00422C86"/>
    <w:rsid w:val="004247AC"/>
    <w:rsid w:val="004275FA"/>
    <w:rsid w:val="00434D4E"/>
    <w:rsid w:val="00436B06"/>
    <w:rsid w:val="00437685"/>
    <w:rsid w:val="004377B9"/>
    <w:rsid w:val="00440B67"/>
    <w:rsid w:val="00442402"/>
    <w:rsid w:val="004427B6"/>
    <w:rsid w:val="00443610"/>
    <w:rsid w:val="004445E9"/>
    <w:rsid w:val="0044621E"/>
    <w:rsid w:val="00446544"/>
    <w:rsid w:val="00450BBA"/>
    <w:rsid w:val="0045269B"/>
    <w:rsid w:val="00454B4B"/>
    <w:rsid w:val="0046074E"/>
    <w:rsid w:val="00462262"/>
    <w:rsid w:val="004638CE"/>
    <w:rsid w:val="00466A7D"/>
    <w:rsid w:val="00467BEA"/>
    <w:rsid w:val="00472A37"/>
    <w:rsid w:val="004747FD"/>
    <w:rsid w:val="00475A8E"/>
    <w:rsid w:val="00476242"/>
    <w:rsid w:val="00477111"/>
    <w:rsid w:val="0047735E"/>
    <w:rsid w:val="0048025D"/>
    <w:rsid w:val="0048163B"/>
    <w:rsid w:val="004834A8"/>
    <w:rsid w:val="00485A6B"/>
    <w:rsid w:val="00485F7A"/>
    <w:rsid w:val="00486C31"/>
    <w:rsid w:val="0048721C"/>
    <w:rsid w:val="00487D1E"/>
    <w:rsid w:val="00491200"/>
    <w:rsid w:val="00491EF9"/>
    <w:rsid w:val="00494A5B"/>
    <w:rsid w:val="00495708"/>
    <w:rsid w:val="00495D09"/>
    <w:rsid w:val="004A0E0F"/>
    <w:rsid w:val="004A28F2"/>
    <w:rsid w:val="004A2A4D"/>
    <w:rsid w:val="004A6F69"/>
    <w:rsid w:val="004A75B2"/>
    <w:rsid w:val="004A7F41"/>
    <w:rsid w:val="004B1C63"/>
    <w:rsid w:val="004B542C"/>
    <w:rsid w:val="004B7078"/>
    <w:rsid w:val="004C10A1"/>
    <w:rsid w:val="004C2293"/>
    <w:rsid w:val="004C380D"/>
    <w:rsid w:val="004C3B5C"/>
    <w:rsid w:val="004C4B46"/>
    <w:rsid w:val="004C5168"/>
    <w:rsid w:val="004C777D"/>
    <w:rsid w:val="004D11EB"/>
    <w:rsid w:val="004D25C7"/>
    <w:rsid w:val="004D3454"/>
    <w:rsid w:val="004D57C3"/>
    <w:rsid w:val="004D7196"/>
    <w:rsid w:val="004E0333"/>
    <w:rsid w:val="004E0AFA"/>
    <w:rsid w:val="004E250A"/>
    <w:rsid w:val="004E511B"/>
    <w:rsid w:val="004E52B6"/>
    <w:rsid w:val="004E5365"/>
    <w:rsid w:val="004E62B4"/>
    <w:rsid w:val="004F026A"/>
    <w:rsid w:val="004F0747"/>
    <w:rsid w:val="004F1475"/>
    <w:rsid w:val="004F1CAC"/>
    <w:rsid w:val="004F3135"/>
    <w:rsid w:val="004F3F6F"/>
    <w:rsid w:val="004F5DB9"/>
    <w:rsid w:val="004F79E2"/>
    <w:rsid w:val="005010A9"/>
    <w:rsid w:val="0050760C"/>
    <w:rsid w:val="00510862"/>
    <w:rsid w:val="00511154"/>
    <w:rsid w:val="005124E6"/>
    <w:rsid w:val="00513C70"/>
    <w:rsid w:val="00514162"/>
    <w:rsid w:val="00515C69"/>
    <w:rsid w:val="00516FFC"/>
    <w:rsid w:val="0052259E"/>
    <w:rsid w:val="00522A45"/>
    <w:rsid w:val="00522D7B"/>
    <w:rsid w:val="00524BD3"/>
    <w:rsid w:val="00524DD2"/>
    <w:rsid w:val="005258C4"/>
    <w:rsid w:val="00526AE0"/>
    <w:rsid w:val="00526FBA"/>
    <w:rsid w:val="00527E0B"/>
    <w:rsid w:val="005301B9"/>
    <w:rsid w:val="0053154D"/>
    <w:rsid w:val="0053271A"/>
    <w:rsid w:val="00533650"/>
    <w:rsid w:val="0054239A"/>
    <w:rsid w:val="005438E8"/>
    <w:rsid w:val="00544592"/>
    <w:rsid w:val="00545369"/>
    <w:rsid w:val="00547C3A"/>
    <w:rsid w:val="00547CCA"/>
    <w:rsid w:val="00550DD4"/>
    <w:rsid w:val="00550DFF"/>
    <w:rsid w:val="005547D0"/>
    <w:rsid w:val="0055668E"/>
    <w:rsid w:val="00556772"/>
    <w:rsid w:val="0055724D"/>
    <w:rsid w:val="00557C5E"/>
    <w:rsid w:val="0056049D"/>
    <w:rsid w:val="00561DC8"/>
    <w:rsid w:val="0057038B"/>
    <w:rsid w:val="005738CD"/>
    <w:rsid w:val="005751B5"/>
    <w:rsid w:val="00575408"/>
    <w:rsid w:val="00577914"/>
    <w:rsid w:val="00581E25"/>
    <w:rsid w:val="00584E11"/>
    <w:rsid w:val="0058515F"/>
    <w:rsid w:val="00586CE7"/>
    <w:rsid w:val="00587A70"/>
    <w:rsid w:val="00587C16"/>
    <w:rsid w:val="00590447"/>
    <w:rsid w:val="0059062A"/>
    <w:rsid w:val="00591479"/>
    <w:rsid w:val="00591C6C"/>
    <w:rsid w:val="0059278E"/>
    <w:rsid w:val="0059304D"/>
    <w:rsid w:val="0059327A"/>
    <w:rsid w:val="00594762"/>
    <w:rsid w:val="00595C40"/>
    <w:rsid w:val="005A0C25"/>
    <w:rsid w:val="005A20BC"/>
    <w:rsid w:val="005A2659"/>
    <w:rsid w:val="005A3F1E"/>
    <w:rsid w:val="005A3FE9"/>
    <w:rsid w:val="005A5554"/>
    <w:rsid w:val="005A694D"/>
    <w:rsid w:val="005A71E7"/>
    <w:rsid w:val="005B27A6"/>
    <w:rsid w:val="005B2BAF"/>
    <w:rsid w:val="005B34C8"/>
    <w:rsid w:val="005B35DB"/>
    <w:rsid w:val="005B49EA"/>
    <w:rsid w:val="005B5F13"/>
    <w:rsid w:val="005B61E4"/>
    <w:rsid w:val="005C0509"/>
    <w:rsid w:val="005C18B4"/>
    <w:rsid w:val="005C1E3C"/>
    <w:rsid w:val="005C3669"/>
    <w:rsid w:val="005C36E4"/>
    <w:rsid w:val="005D217B"/>
    <w:rsid w:val="005D3506"/>
    <w:rsid w:val="005D3831"/>
    <w:rsid w:val="005D572B"/>
    <w:rsid w:val="005E0B18"/>
    <w:rsid w:val="005E35DF"/>
    <w:rsid w:val="005E52EC"/>
    <w:rsid w:val="005E736F"/>
    <w:rsid w:val="005E7ED4"/>
    <w:rsid w:val="005F3620"/>
    <w:rsid w:val="005F5599"/>
    <w:rsid w:val="005F76A6"/>
    <w:rsid w:val="00603450"/>
    <w:rsid w:val="00603D67"/>
    <w:rsid w:val="00604697"/>
    <w:rsid w:val="006111A9"/>
    <w:rsid w:val="006131E1"/>
    <w:rsid w:val="006146CF"/>
    <w:rsid w:val="00616C5E"/>
    <w:rsid w:val="00620C6D"/>
    <w:rsid w:val="00621488"/>
    <w:rsid w:val="00621D69"/>
    <w:rsid w:val="006316E5"/>
    <w:rsid w:val="00634D0A"/>
    <w:rsid w:val="00635AEE"/>
    <w:rsid w:val="00635E27"/>
    <w:rsid w:val="00636BC5"/>
    <w:rsid w:val="006378EA"/>
    <w:rsid w:val="0064016A"/>
    <w:rsid w:val="00640459"/>
    <w:rsid w:val="006424F2"/>
    <w:rsid w:val="00642A11"/>
    <w:rsid w:val="00642EF6"/>
    <w:rsid w:val="00643E19"/>
    <w:rsid w:val="0064400E"/>
    <w:rsid w:val="00644C5B"/>
    <w:rsid w:val="00646FB7"/>
    <w:rsid w:val="00647049"/>
    <w:rsid w:val="006509BB"/>
    <w:rsid w:val="00651F56"/>
    <w:rsid w:val="0065200D"/>
    <w:rsid w:val="006546E9"/>
    <w:rsid w:val="00656C80"/>
    <w:rsid w:val="0065728F"/>
    <w:rsid w:val="00664723"/>
    <w:rsid w:val="00666AFF"/>
    <w:rsid w:val="00667F7C"/>
    <w:rsid w:val="00670D08"/>
    <w:rsid w:val="00671B1E"/>
    <w:rsid w:val="006727E3"/>
    <w:rsid w:val="00672EA8"/>
    <w:rsid w:val="00675E82"/>
    <w:rsid w:val="0067683A"/>
    <w:rsid w:val="00677278"/>
    <w:rsid w:val="00680A0D"/>
    <w:rsid w:val="00680A6F"/>
    <w:rsid w:val="006914BD"/>
    <w:rsid w:val="006916B0"/>
    <w:rsid w:val="00691973"/>
    <w:rsid w:val="00691FAD"/>
    <w:rsid w:val="00695044"/>
    <w:rsid w:val="00696652"/>
    <w:rsid w:val="00696C15"/>
    <w:rsid w:val="006A0F7F"/>
    <w:rsid w:val="006A1115"/>
    <w:rsid w:val="006A1414"/>
    <w:rsid w:val="006A3752"/>
    <w:rsid w:val="006A3AED"/>
    <w:rsid w:val="006A5069"/>
    <w:rsid w:val="006A54B6"/>
    <w:rsid w:val="006A781E"/>
    <w:rsid w:val="006B01EE"/>
    <w:rsid w:val="006B15AE"/>
    <w:rsid w:val="006B214E"/>
    <w:rsid w:val="006B3E0A"/>
    <w:rsid w:val="006B532D"/>
    <w:rsid w:val="006B6E79"/>
    <w:rsid w:val="006B7513"/>
    <w:rsid w:val="006C4F0B"/>
    <w:rsid w:val="006C6A1E"/>
    <w:rsid w:val="006C6F98"/>
    <w:rsid w:val="006D004D"/>
    <w:rsid w:val="006D0FC9"/>
    <w:rsid w:val="006D1C30"/>
    <w:rsid w:val="006D22A0"/>
    <w:rsid w:val="006D26F1"/>
    <w:rsid w:val="006D3852"/>
    <w:rsid w:val="006D6D3D"/>
    <w:rsid w:val="006E3128"/>
    <w:rsid w:val="006E540E"/>
    <w:rsid w:val="006E62BE"/>
    <w:rsid w:val="006F23B2"/>
    <w:rsid w:val="006F380C"/>
    <w:rsid w:val="0070263D"/>
    <w:rsid w:val="00706E81"/>
    <w:rsid w:val="00712DB6"/>
    <w:rsid w:val="00713862"/>
    <w:rsid w:val="00713B83"/>
    <w:rsid w:val="0071707E"/>
    <w:rsid w:val="007202A1"/>
    <w:rsid w:val="007213D8"/>
    <w:rsid w:val="007226E4"/>
    <w:rsid w:val="00723917"/>
    <w:rsid w:val="00725D9E"/>
    <w:rsid w:val="00727C2C"/>
    <w:rsid w:val="00732918"/>
    <w:rsid w:val="00732A86"/>
    <w:rsid w:val="007331D0"/>
    <w:rsid w:val="007355B5"/>
    <w:rsid w:val="0073659B"/>
    <w:rsid w:val="00737D72"/>
    <w:rsid w:val="00741A34"/>
    <w:rsid w:val="00741CA2"/>
    <w:rsid w:val="00742868"/>
    <w:rsid w:val="007428F3"/>
    <w:rsid w:val="0074329B"/>
    <w:rsid w:val="00744CAB"/>
    <w:rsid w:val="00746B4C"/>
    <w:rsid w:val="007513CF"/>
    <w:rsid w:val="00754E23"/>
    <w:rsid w:val="00760B3B"/>
    <w:rsid w:val="007630AC"/>
    <w:rsid w:val="00766541"/>
    <w:rsid w:val="00766BE9"/>
    <w:rsid w:val="00772621"/>
    <w:rsid w:val="0077273E"/>
    <w:rsid w:val="00774419"/>
    <w:rsid w:val="00774794"/>
    <w:rsid w:val="00781D0C"/>
    <w:rsid w:val="007820C0"/>
    <w:rsid w:val="0078230B"/>
    <w:rsid w:val="00783007"/>
    <w:rsid w:val="00792547"/>
    <w:rsid w:val="007A0F38"/>
    <w:rsid w:val="007A31F2"/>
    <w:rsid w:val="007A4BE7"/>
    <w:rsid w:val="007A5209"/>
    <w:rsid w:val="007B04F6"/>
    <w:rsid w:val="007B222A"/>
    <w:rsid w:val="007B3C7F"/>
    <w:rsid w:val="007B4FBB"/>
    <w:rsid w:val="007B6147"/>
    <w:rsid w:val="007C30F4"/>
    <w:rsid w:val="007C361E"/>
    <w:rsid w:val="007C3E56"/>
    <w:rsid w:val="007C5F30"/>
    <w:rsid w:val="007D0381"/>
    <w:rsid w:val="007D08FC"/>
    <w:rsid w:val="007D09DE"/>
    <w:rsid w:val="007D0B9A"/>
    <w:rsid w:val="007D0C4F"/>
    <w:rsid w:val="007D230F"/>
    <w:rsid w:val="007D3CCA"/>
    <w:rsid w:val="007D4957"/>
    <w:rsid w:val="007D774E"/>
    <w:rsid w:val="007E0279"/>
    <w:rsid w:val="007E067D"/>
    <w:rsid w:val="007E5BF4"/>
    <w:rsid w:val="007E5C63"/>
    <w:rsid w:val="007F015A"/>
    <w:rsid w:val="007F1139"/>
    <w:rsid w:val="007F1600"/>
    <w:rsid w:val="007F2685"/>
    <w:rsid w:val="00801DBB"/>
    <w:rsid w:val="00802712"/>
    <w:rsid w:val="00803E9B"/>
    <w:rsid w:val="0080793C"/>
    <w:rsid w:val="008107D8"/>
    <w:rsid w:val="00814E41"/>
    <w:rsid w:val="00816969"/>
    <w:rsid w:val="00817F24"/>
    <w:rsid w:val="008211FA"/>
    <w:rsid w:val="00822835"/>
    <w:rsid w:val="00823742"/>
    <w:rsid w:val="00824F6A"/>
    <w:rsid w:val="008278AA"/>
    <w:rsid w:val="008317F1"/>
    <w:rsid w:val="008323CB"/>
    <w:rsid w:val="008358CE"/>
    <w:rsid w:val="008374EF"/>
    <w:rsid w:val="00837D48"/>
    <w:rsid w:val="00840FC6"/>
    <w:rsid w:val="0084136F"/>
    <w:rsid w:val="00841498"/>
    <w:rsid w:val="00841B32"/>
    <w:rsid w:val="0084205D"/>
    <w:rsid w:val="00842A0D"/>
    <w:rsid w:val="0084453A"/>
    <w:rsid w:val="008464EC"/>
    <w:rsid w:val="008472C4"/>
    <w:rsid w:val="00847D70"/>
    <w:rsid w:val="00856138"/>
    <w:rsid w:val="00860074"/>
    <w:rsid w:val="00860565"/>
    <w:rsid w:val="00864211"/>
    <w:rsid w:val="008648B3"/>
    <w:rsid w:val="00864EA5"/>
    <w:rsid w:val="00865585"/>
    <w:rsid w:val="00872AB4"/>
    <w:rsid w:val="00873380"/>
    <w:rsid w:val="0087430C"/>
    <w:rsid w:val="008764A4"/>
    <w:rsid w:val="00876723"/>
    <w:rsid w:val="00881A5A"/>
    <w:rsid w:val="00881EA1"/>
    <w:rsid w:val="0088387C"/>
    <w:rsid w:val="00883C2E"/>
    <w:rsid w:val="0088527F"/>
    <w:rsid w:val="00886E88"/>
    <w:rsid w:val="0088746B"/>
    <w:rsid w:val="008908F3"/>
    <w:rsid w:val="0089168F"/>
    <w:rsid w:val="00893CFD"/>
    <w:rsid w:val="008956A4"/>
    <w:rsid w:val="00895F32"/>
    <w:rsid w:val="008A1471"/>
    <w:rsid w:val="008A15F9"/>
    <w:rsid w:val="008A3421"/>
    <w:rsid w:val="008A3BC1"/>
    <w:rsid w:val="008A3E3D"/>
    <w:rsid w:val="008A5A17"/>
    <w:rsid w:val="008A5C2B"/>
    <w:rsid w:val="008A6273"/>
    <w:rsid w:val="008A6312"/>
    <w:rsid w:val="008B0029"/>
    <w:rsid w:val="008B1DE4"/>
    <w:rsid w:val="008B3FC6"/>
    <w:rsid w:val="008C3A4B"/>
    <w:rsid w:val="008C5614"/>
    <w:rsid w:val="008D19D6"/>
    <w:rsid w:val="008D237C"/>
    <w:rsid w:val="008D34DB"/>
    <w:rsid w:val="008D4A1C"/>
    <w:rsid w:val="008E1E14"/>
    <w:rsid w:val="008E1EE3"/>
    <w:rsid w:val="008E243C"/>
    <w:rsid w:val="008E3897"/>
    <w:rsid w:val="008E5C87"/>
    <w:rsid w:val="008E74F5"/>
    <w:rsid w:val="008E7A6C"/>
    <w:rsid w:val="008F13C5"/>
    <w:rsid w:val="008F2588"/>
    <w:rsid w:val="008F3856"/>
    <w:rsid w:val="008F574D"/>
    <w:rsid w:val="008F62BD"/>
    <w:rsid w:val="008F71A6"/>
    <w:rsid w:val="00900103"/>
    <w:rsid w:val="009003B9"/>
    <w:rsid w:val="0090160F"/>
    <w:rsid w:val="009032B3"/>
    <w:rsid w:val="0090478D"/>
    <w:rsid w:val="00906397"/>
    <w:rsid w:val="00906E3F"/>
    <w:rsid w:val="0091028C"/>
    <w:rsid w:val="00913AF0"/>
    <w:rsid w:val="00915E63"/>
    <w:rsid w:val="00916068"/>
    <w:rsid w:val="00916B16"/>
    <w:rsid w:val="009178F8"/>
    <w:rsid w:val="009202D4"/>
    <w:rsid w:val="009211D5"/>
    <w:rsid w:val="0092306D"/>
    <w:rsid w:val="009234D7"/>
    <w:rsid w:val="009238B0"/>
    <w:rsid w:val="009254C1"/>
    <w:rsid w:val="009277A1"/>
    <w:rsid w:val="00930D4C"/>
    <w:rsid w:val="009331FE"/>
    <w:rsid w:val="009332A0"/>
    <w:rsid w:val="00933EBD"/>
    <w:rsid w:val="0093550C"/>
    <w:rsid w:val="00936154"/>
    <w:rsid w:val="00940B0F"/>
    <w:rsid w:val="00941B73"/>
    <w:rsid w:val="00950C9F"/>
    <w:rsid w:val="00951BF9"/>
    <w:rsid w:val="00951EFF"/>
    <w:rsid w:val="0095216A"/>
    <w:rsid w:val="00952493"/>
    <w:rsid w:val="00952DF4"/>
    <w:rsid w:val="0095305C"/>
    <w:rsid w:val="00956450"/>
    <w:rsid w:val="00962EF3"/>
    <w:rsid w:val="00966333"/>
    <w:rsid w:val="00967CC4"/>
    <w:rsid w:val="009701FA"/>
    <w:rsid w:val="009708BB"/>
    <w:rsid w:val="0097127F"/>
    <w:rsid w:val="009714C1"/>
    <w:rsid w:val="00972177"/>
    <w:rsid w:val="0097359B"/>
    <w:rsid w:val="0097420C"/>
    <w:rsid w:val="00975D81"/>
    <w:rsid w:val="00976B0A"/>
    <w:rsid w:val="00983F5C"/>
    <w:rsid w:val="009850F8"/>
    <w:rsid w:val="00985CB7"/>
    <w:rsid w:val="009929C1"/>
    <w:rsid w:val="009945B6"/>
    <w:rsid w:val="00994E93"/>
    <w:rsid w:val="00995926"/>
    <w:rsid w:val="009976E9"/>
    <w:rsid w:val="00997B8C"/>
    <w:rsid w:val="009A0AEE"/>
    <w:rsid w:val="009A0FC3"/>
    <w:rsid w:val="009A1E3E"/>
    <w:rsid w:val="009A22B0"/>
    <w:rsid w:val="009A54F1"/>
    <w:rsid w:val="009A63A9"/>
    <w:rsid w:val="009B0908"/>
    <w:rsid w:val="009B3C9E"/>
    <w:rsid w:val="009B7982"/>
    <w:rsid w:val="009C0FB4"/>
    <w:rsid w:val="009C44E2"/>
    <w:rsid w:val="009C4553"/>
    <w:rsid w:val="009C57D5"/>
    <w:rsid w:val="009C6235"/>
    <w:rsid w:val="009D00DA"/>
    <w:rsid w:val="009D0AED"/>
    <w:rsid w:val="009D1222"/>
    <w:rsid w:val="009D1E15"/>
    <w:rsid w:val="009D2C80"/>
    <w:rsid w:val="009D5FF2"/>
    <w:rsid w:val="009E2639"/>
    <w:rsid w:val="009E2B03"/>
    <w:rsid w:val="009E3427"/>
    <w:rsid w:val="009E7626"/>
    <w:rsid w:val="009F7648"/>
    <w:rsid w:val="00A008A5"/>
    <w:rsid w:val="00A03AF9"/>
    <w:rsid w:val="00A04A75"/>
    <w:rsid w:val="00A04DAA"/>
    <w:rsid w:val="00A0574A"/>
    <w:rsid w:val="00A062A2"/>
    <w:rsid w:val="00A0737A"/>
    <w:rsid w:val="00A109E7"/>
    <w:rsid w:val="00A10A29"/>
    <w:rsid w:val="00A1186D"/>
    <w:rsid w:val="00A11A55"/>
    <w:rsid w:val="00A1474E"/>
    <w:rsid w:val="00A204B9"/>
    <w:rsid w:val="00A225A1"/>
    <w:rsid w:val="00A32349"/>
    <w:rsid w:val="00A33AB0"/>
    <w:rsid w:val="00A33C66"/>
    <w:rsid w:val="00A342D2"/>
    <w:rsid w:val="00A41ADE"/>
    <w:rsid w:val="00A444EE"/>
    <w:rsid w:val="00A44A48"/>
    <w:rsid w:val="00A468D2"/>
    <w:rsid w:val="00A50578"/>
    <w:rsid w:val="00A50FD3"/>
    <w:rsid w:val="00A52048"/>
    <w:rsid w:val="00A572F1"/>
    <w:rsid w:val="00A60AE1"/>
    <w:rsid w:val="00A61511"/>
    <w:rsid w:val="00A61A79"/>
    <w:rsid w:val="00A6220B"/>
    <w:rsid w:val="00A626C0"/>
    <w:rsid w:val="00A64580"/>
    <w:rsid w:val="00A65D82"/>
    <w:rsid w:val="00A66961"/>
    <w:rsid w:val="00A74F6A"/>
    <w:rsid w:val="00A75011"/>
    <w:rsid w:val="00A768FE"/>
    <w:rsid w:val="00A76D7A"/>
    <w:rsid w:val="00A821D1"/>
    <w:rsid w:val="00A84AC9"/>
    <w:rsid w:val="00A86E0A"/>
    <w:rsid w:val="00A914CE"/>
    <w:rsid w:val="00AA1CCC"/>
    <w:rsid w:val="00AA2D94"/>
    <w:rsid w:val="00AA4790"/>
    <w:rsid w:val="00AA481C"/>
    <w:rsid w:val="00AA767F"/>
    <w:rsid w:val="00AB050E"/>
    <w:rsid w:val="00AB2FF3"/>
    <w:rsid w:val="00AB3E0E"/>
    <w:rsid w:val="00AB4A06"/>
    <w:rsid w:val="00AB4C2E"/>
    <w:rsid w:val="00AB5C67"/>
    <w:rsid w:val="00AC01BB"/>
    <w:rsid w:val="00AC0644"/>
    <w:rsid w:val="00AD0C26"/>
    <w:rsid w:val="00AD1A0D"/>
    <w:rsid w:val="00AD2B99"/>
    <w:rsid w:val="00AD30B1"/>
    <w:rsid w:val="00AD3605"/>
    <w:rsid w:val="00AD404C"/>
    <w:rsid w:val="00AD49A8"/>
    <w:rsid w:val="00AD5121"/>
    <w:rsid w:val="00AD667B"/>
    <w:rsid w:val="00AD6A3F"/>
    <w:rsid w:val="00AE02A0"/>
    <w:rsid w:val="00AE414F"/>
    <w:rsid w:val="00AE552E"/>
    <w:rsid w:val="00AF0BA5"/>
    <w:rsid w:val="00AF224A"/>
    <w:rsid w:val="00AF2DE9"/>
    <w:rsid w:val="00AF3E3D"/>
    <w:rsid w:val="00AF4F6B"/>
    <w:rsid w:val="00AF5BDC"/>
    <w:rsid w:val="00AF734B"/>
    <w:rsid w:val="00AF76D7"/>
    <w:rsid w:val="00B001C1"/>
    <w:rsid w:val="00B00CA3"/>
    <w:rsid w:val="00B014AA"/>
    <w:rsid w:val="00B02EE1"/>
    <w:rsid w:val="00B0314B"/>
    <w:rsid w:val="00B06BF7"/>
    <w:rsid w:val="00B0731E"/>
    <w:rsid w:val="00B11D8A"/>
    <w:rsid w:val="00B14B23"/>
    <w:rsid w:val="00B212B6"/>
    <w:rsid w:val="00B218C6"/>
    <w:rsid w:val="00B22187"/>
    <w:rsid w:val="00B30297"/>
    <w:rsid w:val="00B322DF"/>
    <w:rsid w:val="00B331D5"/>
    <w:rsid w:val="00B34D5E"/>
    <w:rsid w:val="00B356B9"/>
    <w:rsid w:val="00B36318"/>
    <w:rsid w:val="00B37325"/>
    <w:rsid w:val="00B378EC"/>
    <w:rsid w:val="00B4050B"/>
    <w:rsid w:val="00B41804"/>
    <w:rsid w:val="00B429C9"/>
    <w:rsid w:val="00B42A40"/>
    <w:rsid w:val="00B437DA"/>
    <w:rsid w:val="00B43813"/>
    <w:rsid w:val="00B4435A"/>
    <w:rsid w:val="00B44F32"/>
    <w:rsid w:val="00B475B2"/>
    <w:rsid w:val="00B47EAA"/>
    <w:rsid w:val="00B509B5"/>
    <w:rsid w:val="00B519DA"/>
    <w:rsid w:val="00B523D4"/>
    <w:rsid w:val="00B5495A"/>
    <w:rsid w:val="00B554FA"/>
    <w:rsid w:val="00B5612F"/>
    <w:rsid w:val="00B56A1E"/>
    <w:rsid w:val="00B61455"/>
    <w:rsid w:val="00B615D0"/>
    <w:rsid w:val="00B66FF3"/>
    <w:rsid w:val="00B6760C"/>
    <w:rsid w:val="00B70F4E"/>
    <w:rsid w:val="00B70F4F"/>
    <w:rsid w:val="00B80781"/>
    <w:rsid w:val="00B80E44"/>
    <w:rsid w:val="00B80F54"/>
    <w:rsid w:val="00B820BF"/>
    <w:rsid w:val="00B82B44"/>
    <w:rsid w:val="00B84E5E"/>
    <w:rsid w:val="00B86621"/>
    <w:rsid w:val="00B86ABA"/>
    <w:rsid w:val="00B87091"/>
    <w:rsid w:val="00B87426"/>
    <w:rsid w:val="00B9111F"/>
    <w:rsid w:val="00B91DAD"/>
    <w:rsid w:val="00B93EAD"/>
    <w:rsid w:val="00B94C3D"/>
    <w:rsid w:val="00BA532E"/>
    <w:rsid w:val="00BA6618"/>
    <w:rsid w:val="00BB0BE9"/>
    <w:rsid w:val="00BB298A"/>
    <w:rsid w:val="00BB3EAF"/>
    <w:rsid w:val="00BB40EF"/>
    <w:rsid w:val="00BB41FC"/>
    <w:rsid w:val="00BB52FB"/>
    <w:rsid w:val="00BB6813"/>
    <w:rsid w:val="00BB7C25"/>
    <w:rsid w:val="00BC354D"/>
    <w:rsid w:val="00BC62AB"/>
    <w:rsid w:val="00BD0DF3"/>
    <w:rsid w:val="00BD127B"/>
    <w:rsid w:val="00BD2F78"/>
    <w:rsid w:val="00BD34CC"/>
    <w:rsid w:val="00BD3B1F"/>
    <w:rsid w:val="00BD4118"/>
    <w:rsid w:val="00BD435F"/>
    <w:rsid w:val="00BD5DD9"/>
    <w:rsid w:val="00BE2F56"/>
    <w:rsid w:val="00BE308B"/>
    <w:rsid w:val="00BE4940"/>
    <w:rsid w:val="00BE6196"/>
    <w:rsid w:val="00BE734C"/>
    <w:rsid w:val="00BE7917"/>
    <w:rsid w:val="00BE7C36"/>
    <w:rsid w:val="00BF1E5F"/>
    <w:rsid w:val="00BF3372"/>
    <w:rsid w:val="00BF37A4"/>
    <w:rsid w:val="00BF41B0"/>
    <w:rsid w:val="00BF7419"/>
    <w:rsid w:val="00C01456"/>
    <w:rsid w:val="00C02BEE"/>
    <w:rsid w:val="00C02EB4"/>
    <w:rsid w:val="00C0454A"/>
    <w:rsid w:val="00C070D3"/>
    <w:rsid w:val="00C07F98"/>
    <w:rsid w:val="00C13AD6"/>
    <w:rsid w:val="00C17D0F"/>
    <w:rsid w:val="00C202AB"/>
    <w:rsid w:val="00C20EC9"/>
    <w:rsid w:val="00C21B56"/>
    <w:rsid w:val="00C23FDD"/>
    <w:rsid w:val="00C2744A"/>
    <w:rsid w:val="00C304DC"/>
    <w:rsid w:val="00C3114D"/>
    <w:rsid w:val="00C33457"/>
    <w:rsid w:val="00C35599"/>
    <w:rsid w:val="00C401D0"/>
    <w:rsid w:val="00C41BA5"/>
    <w:rsid w:val="00C4412B"/>
    <w:rsid w:val="00C47DF2"/>
    <w:rsid w:val="00C47F24"/>
    <w:rsid w:val="00C504A2"/>
    <w:rsid w:val="00C5219A"/>
    <w:rsid w:val="00C538AC"/>
    <w:rsid w:val="00C53A16"/>
    <w:rsid w:val="00C54461"/>
    <w:rsid w:val="00C57608"/>
    <w:rsid w:val="00C61368"/>
    <w:rsid w:val="00C6251B"/>
    <w:rsid w:val="00C632A4"/>
    <w:rsid w:val="00C63CC1"/>
    <w:rsid w:val="00C65FA0"/>
    <w:rsid w:val="00C66F72"/>
    <w:rsid w:val="00C71DB8"/>
    <w:rsid w:val="00C72225"/>
    <w:rsid w:val="00C73217"/>
    <w:rsid w:val="00C7726B"/>
    <w:rsid w:val="00C77875"/>
    <w:rsid w:val="00C80B11"/>
    <w:rsid w:val="00C80C3A"/>
    <w:rsid w:val="00C82852"/>
    <w:rsid w:val="00C82963"/>
    <w:rsid w:val="00C8298D"/>
    <w:rsid w:val="00C8314B"/>
    <w:rsid w:val="00C83BBE"/>
    <w:rsid w:val="00C86D56"/>
    <w:rsid w:val="00C9270C"/>
    <w:rsid w:val="00C92AA7"/>
    <w:rsid w:val="00C92DB0"/>
    <w:rsid w:val="00C9454A"/>
    <w:rsid w:val="00C94841"/>
    <w:rsid w:val="00C952C4"/>
    <w:rsid w:val="00C97A92"/>
    <w:rsid w:val="00CA1C5A"/>
    <w:rsid w:val="00CA4DBA"/>
    <w:rsid w:val="00CA5343"/>
    <w:rsid w:val="00CA7354"/>
    <w:rsid w:val="00CB0171"/>
    <w:rsid w:val="00CB2516"/>
    <w:rsid w:val="00CB374C"/>
    <w:rsid w:val="00CB6E42"/>
    <w:rsid w:val="00CC107C"/>
    <w:rsid w:val="00CC1DF5"/>
    <w:rsid w:val="00CC5719"/>
    <w:rsid w:val="00CC6250"/>
    <w:rsid w:val="00CC6AF1"/>
    <w:rsid w:val="00CC7005"/>
    <w:rsid w:val="00CC76DB"/>
    <w:rsid w:val="00CD0D91"/>
    <w:rsid w:val="00CD1041"/>
    <w:rsid w:val="00CD1316"/>
    <w:rsid w:val="00CD2530"/>
    <w:rsid w:val="00CE0E06"/>
    <w:rsid w:val="00CE149D"/>
    <w:rsid w:val="00CE15C6"/>
    <w:rsid w:val="00CE216F"/>
    <w:rsid w:val="00CE37C3"/>
    <w:rsid w:val="00CE4838"/>
    <w:rsid w:val="00CE4C3F"/>
    <w:rsid w:val="00CF08C7"/>
    <w:rsid w:val="00CF1D2E"/>
    <w:rsid w:val="00CF3CE2"/>
    <w:rsid w:val="00CF3F95"/>
    <w:rsid w:val="00D00F0C"/>
    <w:rsid w:val="00D04A2E"/>
    <w:rsid w:val="00D072EF"/>
    <w:rsid w:val="00D17EC8"/>
    <w:rsid w:val="00D2243E"/>
    <w:rsid w:val="00D234DB"/>
    <w:rsid w:val="00D2403A"/>
    <w:rsid w:val="00D26B9B"/>
    <w:rsid w:val="00D27BDB"/>
    <w:rsid w:val="00D27DDE"/>
    <w:rsid w:val="00D302F6"/>
    <w:rsid w:val="00D32961"/>
    <w:rsid w:val="00D34262"/>
    <w:rsid w:val="00D406D3"/>
    <w:rsid w:val="00D40EB3"/>
    <w:rsid w:val="00D44652"/>
    <w:rsid w:val="00D5004F"/>
    <w:rsid w:val="00D50B87"/>
    <w:rsid w:val="00D50F7B"/>
    <w:rsid w:val="00D51081"/>
    <w:rsid w:val="00D51AD4"/>
    <w:rsid w:val="00D52A05"/>
    <w:rsid w:val="00D531B6"/>
    <w:rsid w:val="00D53375"/>
    <w:rsid w:val="00D53864"/>
    <w:rsid w:val="00D53BC2"/>
    <w:rsid w:val="00D54573"/>
    <w:rsid w:val="00D5463A"/>
    <w:rsid w:val="00D563C0"/>
    <w:rsid w:val="00D566E0"/>
    <w:rsid w:val="00D57440"/>
    <w:rsid w:val="00D57614"/>
    <w:rsid w:val="00D6026A"/>
    <w:rsid w:val="00D61469"/>
    <w:rsid w:val="00D6233D"/>
    <w:rsid w:val="00D62E69"/>
    <w:rsid w:val="00D6489E"/>
    <w:rsid w:val="00D64CBD"/>
    <w:rsid w:val="00D64EF5"/>
    <w:rsid w:val="00D6726E"/>
    <w:rsid w:val="00D70400"/>
    <w:rsid w:val="00D73840"/>
    <w:rsid w:val="00D740B2"/>
    <w:rsid w:val="00D74F2E"/>
    <w:rsid w:val="00D75681"/>
    <w:rsid w:val="00D839AE"/>
    <w:rsid w:val="00D863A0"/>
    <w:rsid w:val="00D87E6D"/>
    <w:rsid w:val="00D91779"/>
    <w:rsid w:val="00D95E1F"/>
    <w:rsid w:val="00D979E8"/>
    <w:rsid w:val="00DA0DF0"/>
    <w:rsid w:val="00DA36D2"/>
    <w:rsid w:val="00DA45A1"/>
    <w:rsid w:val="00DA56CD"/>
    <w:rsid w:val="00DA57A5"/>
    <w:rsid w:val="00DA6A65"/>
    <w:rsid w:val="00DB2906"/>
    <w:rsid w:val="00DB465A"/>
    <w:rsid w:val="00DB49CE"/>
    <w:rsid w:val="00DB5282"/>
    <w:rsid w:val="00DB791B"/>
    <w:rsid w:val="00DC0B48"/>
    <w:rsid w:val="00DC1EF1"/>
    <w:rsid w:val="00DC504A"/>
    <w:rsid w:val="00DD0516"/>
    <w:rsid w:val="00DD0621"/>
    <w:rsid w:val="00DD1147"/>
    <w:rsid w:val="00DD1FC8"/>
    <w:rsid w:val="00DD22DA"/>
    <w:rsid w:val="00DD3D77"/>
    <w:rsid w:val="00DD4B40"/>
    <w:rsid w:val="00DD5E5B"/>
    <w:rsid w:val="00DD67B1"/>
    <w:rsid w:val="00DD6A24"/>
    <w:rsid w:val="00DE1A82"/>
    <w:rsid w:val="00DE1E49"/>
    <w:rsid w:val="00DE2921"/>
    <w:rsid w:val="00DE460D"/>
    <w:rsid w:val="00DE4F18"/>
    <w:rsid w:val="00DF0E14"/>
    <w:rsid w:val="00DF1F0E"/>
    <w:rsid w:val="00DF39DA"/>
    <w:rsid w:val="00DF3D33"/>
    <w:rsid w:val="00E01B4A"/>
    <w:rsid w:val="00E05C92"/>
    <w:rsid w:val="00E06D0D"/>
    <w:rsid w:val="00E118B5"/>
    <w:rsid w:val="00E12156"/>
    <w:rsid w:val="00E1252D"/>
    <w:rsid w:val="00E1300B"/>
    <w:rsid w:val="00E1381E"/>
    <w:rsid w:val="00E1432A"/>
    <w:rsid w:val="00E144E7"/>
    <w:rsid w:val="00E15B17"/>
    <w:rsid w:val="00E15B61"/>
    <w:rsid w:val="00E17734"/>
    <w:rsid w:val="00E22CE7"/>
    <w:rsid w:val="00E3653E"/>
    <w:rsid w:val="00E36EAA"/>
    <w:rsid w:val="00E3741B"/>
    <w:rsid w:val="00E37A2D"/>
    <w:rsid w:val="00E41028"/>
    <w:rsid w:val="00E4511F"/>
    <w:rsid w:val="00E45C10"/>
    <w:rsid w:val="00E46BB1"/>
    <w:rsid w:val="00E47ECC"/>
    <w:rsid w:val="00E50958"/>
    <w:rsid w:val="00E533AD"/>
    <w:rsid w:val="00E55AD2"/>
    <w:rsid w:val="00E5734A"/>
    <w:rsid w:val="00E6080B"/>
    <w:rsid w:val="00E627F5"/>
    <w:rsid w:val="00E63B1B"/>
    <w:rsid w:val="00E63EE8"/>
    <w:rsid w:val="00E63F1F"/>
    <w:rsid w:val="00E66E02"/>
    <w:rsid w:val="00E725BB"/>
    <w:rsid w:val="00E74A5E"/>
    <w:rsid w:val="00E753ED"/>
    <w:rsid w:val="00E776D7"/>
    <w:rsid w:val="00E8608B"/>
    <w:rsid w:val="00E86CF5"/>
    <w:rsid w:val="00E870FE"/>
    <w:rsid w:val="00E90B72"/>
    <w:rsid w:val="00E90BA0"/>
    <w:rsid w:val="00E90C7D"/>
    <w:rsid w:val="00E92C72"/>
    <w:rsid w:val="00E931B1"/>
    <w:rsid w:val="00E9421E"/>
    <w:rsid w:val="00E956B1"/>
    <w:rsid w:val="00E956F0"/>
    <w:rsid w:val="00E96207"/>
    <w:rsid w:val="00E96FF7"/>
    <w:rsid w:val="00E9742E"/>
    <w:rsid w:val="00E97C3F"/>
    <w:rsid w:val="00EA1771"/>
    <w:rsid w:val="00EA24B6"/>
    <w:rsid w:val="00EA3CFE"/>
    <w:rsid w:val="00EA4547"/>
    <w:rsid w:val="00EA4617"/>
    <w:rsid w:val="00EA49B7"/>
    <w:rsid w:val="00EA681F"/>
    <w:rsid w:val="00EA6F3B"/>
    <w:rsid w:val="00EB0F90"/>
    <w:rsid w:val="00EB21FF"/>
    <w:rsid w:val="00EB28A1"/>
    <w:rsid w:val="00EB6A9D"/>
    <w:rsid w:val="00EB79F8"/>
    <w:rsid w:val="00EC1044"/>
    <w:rsid w:val="00EC11EC"/>
    <w:rsid w:val="00EC50A6"/>
    <w:rsid w:val="00EC5685"/>
    <w:rsid w:val="00EC6028"/>
    <w:rsid w:val="00ED18D8"/>
    <w:rsid w:val="00ED23A5"/>
    <w:rsid w:val="00ED54F6"/>
    <w:rsid w:val="00ED6EBF"/>
    <w:rsid w:val="00EE061A"/>
    <w:rsid w:val="00EE490C"/>
    <w:rsid w:val="00EF18FF"/>
    <w:rsid w:val="00EF31CA"/>
    <w:rsid w:val="00EF516E"/>
    <w:rsid w:val="00EF67A7"/>
    <w:rsid w:val="00F00EDC"/>
    <w:rsid w:val="00F01F5E"/>
    <w:rsid w:val="00F0309B"/>
    <w:rsid w:val="00F103F0"/>
    <w:rsid w:val="00F110A5"/>
    <w:rsid w:val="00F1130E"/>
    <w:rsid w:val="00F12CE0"/>
    <w:rsid w:val="00F13618"/>
    <w:rsid w:val="00F1419C"/>
    <w:rsid w:val="00F14AAF"/>
    <w:rsid w:val="00F21AB0"/>
    <w:rsid w:val="00F233ED"/>
    <w:rsid w:val="00F24DB9"/>
    <w:rsid w:val="00F26E44"/>
    <w:rsid w:val="00F27880"/>
    <w:rsid w:val="00F31151"/>
    <w:rsid w:val="00F3140E"/>
    <w:rsid w:val="00F319C3"/>
    <w:rsid w:val="00F31FC7"/>
    <w:rsid w:val="00F36D6B"/>
    <w:rsid w:val="00F407A9"/>
    <w:rsid w:val="00F410E4"/>
    <w:rsid w:val="00F41B6C"/>
    <w:rsid w:val="00F42C17"/>
    <w:rsid w:val="00F42D31"/>
    <w:rsid w:val="00F44459"/>
    <w:rsid w:val="00F456CD"/>
    <w:rsid w:val="00F46531"/>
    <w:rsid w:val="00F510C1"/>
    <w:rsid w:val="00F51F44"/>
    <w:rsid w:val="00F5491A"/>
    <w:rsid w:val="00F56A80"/>
    <w:rsid w:val="00F6255C"/>
    <w:rsid w:val="00F63B93"/>
    <w:rsid w:val="00F655CE"/>
    <w:rsid w:val="00F70185"/>
    <w:rsid w:val="00F706D4"/>
    <w:rsid w:val="00F71F4B"/>
    <w:rsid w:val="00F76D8F"/>
    <w:rsid w:val="00F772D4"/>
    <w:rsid w:val="00F77CCA"/>
    <w:rsid w:val="00F823FF"/>
    <w:rsid w:val="00F836BF"/>
    <w:rsid w:val="00F83CD5"/>
    <w:rsid w:val="00F85116"/>
    <w:rsid w:val="00F9158D"/>
    <w:rsid w:val="00F92DE0"/>
    <w:rsid w:val="00F94A37"/>
    <w:rsid w:val="00F95366"/>
    <w:rsid w:val="00F95693"/>
    <w:rsid w:val="00FA2EF0"/>
    <w:rsid w:val="00FA37FB"/>
    <w:rsid w:val="00FB31B2"/>
    <w:rsid w:val="00FB3297"/>
    <w:rsid w:val="00FC01BD"/>
    <w:rsid w:val="00FC33B2"/>
    <w:rsid w:val="00FC4EB9"/>
    <w:rsid w:val="00FC5AC9"/>
    <w:rsid w:val="00FD012F"/>
    <w:rsid w:val="00FD01DA"/>
    <w:rsid w:val="00FD741C"/>
    <w:rsid w:val="00FD77EC"/>
    <w:rsid w:val="00FD7D50"/>
    <w:rsid w:val="00FE14CB"/>
    <w:rsid w:val="00FE2D1D"/>
    <w:rsid w:val="00FE2F65"/>
    <w:rsid w:val="00FE5817"/>
    <w:rsid w:val="00FE5C41"/>
    <w:rsid w:val="00FE7DD0"/>
    <w:rsid w:val="00FF168D"/>
    <w:rsid w:val="00FF7143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CE12E"/>
  <w15:chartTrackingRefBased/>
  <w15:docId w15:val="{6B73046A-A83B-47EB-BC4F-3EE7F07C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2B6"/>
  </w:style>
  <w:style w:type="paragraph" w:styleId="Ttulo1">
    <w:name w:val="heading 1"/>
    <w:basedOn w:val="Normal"/>
    <w:next w:val="Normal"/>
    <w:link w:val="Ttulo1Car"/>
    <w:uiPriority w:val="9"/>
    <w:qFormat/>
    <w:rsid w:val="00AD1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A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A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A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A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A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A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1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1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1A0D"/>
    <w:rPr>
      <w:i/>
      <w:iCs/>
      <w:color w:val="404040" w:themeColor="text1" w:themeTint="BF"/>
    </w:rPr>
  </w:style>
  <w:style w:type="paragraph" w:styleId="Prrafodelista">
    <w:name w:val="List Paragraph"/>
    <w:aliases w:val="TITUTOS"/>
    <w:basedOn w:val="Normal"/>
    <w:link w:val="PrrafodelistaCar"/>
    <w:uiPriority w:val="34"/>
    <w:qFormat/>
    <w:rsid w:val="00AD1A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1A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A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1A0D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basedOn w:val="Normal"/>
    <w:link w:val="TextoCar"/>
    <w:rsid w:val="00AD1A0D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TextoCar">
    <w:name w:val="Texto Car"/>
    <w:link w:val="Texto"/>
    <w:locked/>
    <w:rsid w:val="00AD1A0D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PrrafodelistaCar">
    <w:name w:val="Párrafo de lista Car"/>
    <w:aliases w:val="TITUTOS Car"/>
    <w:basedOn w:val="Fuentedeprrafopredeter"/>
    <w:link w:val="Prrafodelista"/>
    <w:uiPriority w:val="34"/>
    <w:rsid w:val="00AD1A0D"/>
  </w:style>
  <w:style w:type="paragraph" w:customStyle="1" w:styleId="Default">
    <w:name w:val="Default"/>
    <w:rsid w:val="00AD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94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C3D"/>
  </w:style>
  <w:style w:type="paragraph" w:styleId="Piedepgina">
    <w:name w:val="footer"/>
    <w:basedOn w:val="Normal"/>
    <w:link w:val="PiedepginaCar"/>
    <w:uiPriority w:val="99"/>
    <w:unhideWhenUsed/>
    <w:rsid w:val="00B94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C3D"/>
  </w:style>
  <w:style w:type="paragraph" w:styleId="Textoindependiente">
    <w:name w:val="Body Text"/>
    <w:basedOn w:val="Normal"/>
    <w:link w:val="TextoindependienteCar"/>
    <w:uiPriority w:val="1"/>
    <w:qFormat/>
    <w:rsid w:val="00F103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03F0"/>
    <w:rPr>
      <w:rFonts w:ascii="Arial" w:eastAsia="Arial" w:hAnsi="Arial" w:cs="Arial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A54F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A4BE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4B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DC1">
    <w:name w:val="toc 1"/>
    <w:basedOn w:val="Normal"/>
    <w:uiPriority w:val="39"/>
    <w:qFormat/>
    <w:rsid w:val="006E3128"/>
    <w:pPr>
      <w:widowControl w:val="0"/>
      <w:autoSpaceDE w:val="0"/>
      <w:autoSpaceDN w:val="0"/>
      <w:spacing w:before="139" w:after="0" w:line="240" w:lineRule="auto"/>
      <w:ind w:left="101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DC2">
    <w:name w:val="toc 2"/>
    <w:basedOn w:val="Normal"/>
    <w:uiPriority w:val="39"/>
    <w:qFormat/>
    <w:rsid w:val="006E3128"/>
    <w:pPr>
      <w:widowControl w:val="0"/>
      <w:autoSpaceDE w:val="0"/>
      <w:autoSpaceDN w:val="0"/>
      <w:spacing w:before="139" w:after="0" w:line="240" w:lineRule="auto"/>
      <w:ind w:left="761" w:hanging="439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5E52EC"/>
    <w:pPr>
      <w:spacing w:before="240" w:after="0" w:line="259" w:lineRule="auto"/>
      <w:outlineLvl w:val="9"/>
    </w:pPr>
    <w:rPr>
      <w:kern w:val="0"/>
      <w:sz w:val="32"/>
      <w:szCs w:val="32"/>
      <w:lang w:eastAsia="es-MX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5E52EC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eastAsia="es-MX"/>
      <w14:ligatures w14:val="none"/>
    </w:rPr>
  </w:style>
  <w:style w:type="table" w:styleId="Tablaconcuadrculaclara">
    <w:name w:val="Grid Table Light"/>
    <w:basedOn w:val="Tablanormal"/>
    <w:uiPriority w:val="40"/>
    <w:rsid w:val="00744CA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rsid w:val="00744C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paragraph" w:customStyle="1" w:styleId="CM13">
    <w:name w:val="CM13"/>
    <w:basedOn w:val="Normal"/>
    <w:rsid w:val="00744C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paragraph" w:customStyle="1" w:styleId="CM14">
    <w:name w:val="CM14"/>
    <w:basedOn w:val="Normal"/>
    <w:rsid w:val="00744C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paragraph" w:styleId="Revisin">
    <w:name w:val="Revision"/>
    <w:hidden/>
    <w:uiPriority w:val="99"/>
    <w:semiHidden/>
    <w:rsid w:val="00DC1EF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D48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48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48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48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48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5E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06E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C3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nieg.m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2be069-cf3b-42ec-89c2-47f2be924b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7CB126AD5B42AFB81C9D03CFC338" ma:contentTypeVersion="18" ma:contentTypeDescription="Create a new document." ma:contentTypeScope="" ma:versionID="bdf35656dbff638ea5fc7885735fb6d9">
  <xsd:schema xmlns:xsd="http://www.w3.org/2001/XMLSchema" xmlns:xs="http://www.w3.org/2001/XMLSchema" xmlns:p="http://schemas.microsoft.com/office/2006/metadata/properties" xmlns:ns3="a2e9289d-21ea-43dc-935f-60d6f5bb177e" xmlns:ns4="422be069-cf3b-42ec-89c2-47f2be924b94" targetNamespace="http://schemas.microsoft.com/office/2006/metadata/properties" ma:root="true" ma:fieldsID="a1ed021672121b8f5a07e2c61da88574" ns3:_="" ns4:_="">
    <xsd:import namespace="a2e9289d-21ea-43dc-935f-60d6f5bb177e"/>
    <xsd:import namespace="422be069-cf3b-42ec-89c2-47f2be924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9289d-21ea-43dc-935f-60d6f5bb1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be069-cf3b-42ec-89c2-47f2be924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AF141-4CE0-4D40-8D6C-88A6FF5D1CAE}">
  <ds:schemaRefs>
    <ds:schemaRef ds:uri="http://schemas.microsoft.com/office/2006/metadata/properties"/>
    <ds:schemaRef ds:uri="http://schemas.microsoft.com/office/infopath/2007/PartnerControls"/>
    <ds:schemaRef ds:uri="422be069-cf3b-42ec-89c2-47f2be924b94"/>
  </ds:schemaRefs>
</ds:datastoreItem>
</file>

<file path=customXml/itemProps2.xml><?xml version="1.0" encoding="utf-8"?>
<ds:datastoreItem xmlns:ds="http://schemas.openxmlformats.org/officeDocument/2006/customXml" ds:itemID="{5FACBB92-9205-4521-83C8-98D82FB60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9289d-21ea-43dc-935f-60d6f5bb177e"/>
    <ds:schemaRef ds:uri="422be069-cf3b-42ec-89c2-47f2be924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17A26E-64D8-4885-9ABF-75B411976D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03A89-4C9D-4817-9469-570319429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1645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Reglas para la integración y operación de los Comités Técnicos Especializados de los Subsistemas Nacionales de Información</vt:lpstr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Reglas para la integración y operación de los Comités Técnicos Especializados de los Subsistemas Nacionales de Información</dc:title>
  <dc:subject/>
  <dc:creator>DGCSNIEG</dc:creator>
  <cp:keywords/>
  <dc:description/>
  <cp:lastModifiedBy>DCN</cp:lastModifiedBy>
  <cp:revision>12</cp:revision>
  <dcterms:created xsi:type="dcterms:W3CDTF">2025-04-16T16:55:00Z</dcterms:created>
  <dcterms:modified xsi:type="dcterms:W3CDTF">2025-06-09T19:09:00Z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0x010100A3F57CB126AD5B42AFB81C9D03CFC338</vt:lpwstr>
  </property>
</Properties>
</file>